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77777777" w:rsidR="00D15A05" w:rsidRPr="00BE2198" w:rsidRDefault="00F02066" w:rsidP="006579D2">
      <w:pPr>
        <w:pStyle w:val="Heading1"/>
        <w:rPr>
          <w:rFonts w:cs="Arial"/>
          <w:sz w:val="20"/>
        </w:rPr>
      </w:pPr>
      <w:r w:rsidRPr="00BE2198">
        <w:rPr>
          <w:rFonts w:cs="Arial"/>
          <w:sz w:val="20"/>
        </w:rPr>
        <w:t xml:space="preserve">The Bournemouth and Poole College </w:t>
      </w:r>
    </w:p>
    <w:p w14:paraId="1906D626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36523E68" w14:textId="77777777" w:rsidR="00CB7E0F" w:rsidRPr="00BE2198" w:rsidRDefault="00D15A05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MINUTES OF TH</w:t>
      </w:r>
      <w:r w:rsidR="00F87DAD">
        <w:rPr>
          <w:rFonts w:ascii="Arial" w:hAnsi="Arial" w:cs="Arial"/>
          <w:b/>
          <w:sz w:val="20"/>
          <w:szCs w:val="20"/>
        </w:rPr>
        <w:t xml:space="preserve">E </w:t>
      </w:r>
      <w:r w:rsidR="00F02066" w:rsidRPr="00BE2198">
        <w:rPr>
          <w:rFonts w:ascii="Arial" w:hAnsi="Arial" w:cs="Arial"/>
          <w:b/>
          <w:sz w:val="20"/>
          <w:szCs w:val="20"/>
        </w:rPr>
        <w:t xml:space="preserve">SEARCH COMMITTEE </w:t>
      </w:r>
    </w:p>
    <w:p w14:paraId="0C30E404" w14:textId="4278465A" w:rsidR="00B633D8" w:rsidRPr="00BE2198" w:rsidRDefault="001501C2" w:rsidP="00D15A05">
      <w:pPr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HELD ON</w:t>
      </w:r>
      <w:r w:rsidR="003632EF">
        <w:rPr>
          <w:rFonts w:ascii="Arial" w:hAnsi="Arial" w:cs="Arial"/>
          <w:b/>
          <w:sz w:val="20"/>
          <w:szCs w:val="20"/>
        </w:rPr>
        <w:t xml:space="preserve"> 9 OCTOBER </w:t>
      </w:r>
      <w:r w:rsidR="00F87DAD">
        <w:rPr>
          <w:rFonts w:ascii="Arial" w:hAnsi="Arial" w:cs="Arial"/>
          <w:b/>
          <w:sz w:val="20"/>
          <w:szCs w:val="20"/>
        </w:rPr>
        <w:t>2017</w:t>
      </w:r>
    </w:p>
    <w:p w14:paraId="4AA824D3" w14:textId="77777777" w:rsidR="00D15A05" w:rsidRPr="00BE2198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2F999569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p w14:paraId="3205A00F" w14:textId="77777777" w:rsidR="00D15A05" w:rsidRPr="00BE2198" w:rsidRDefault="00D15A05" w:rsidP="00D15A05">
      <w:pPr>
        <w:pStyle w:val="Heading1"/>
        <w:spacing w:line="240" w:lineRule="auto"/>
        <w:rPr>
          <w:rFonts w:cs="Arial"/>
          <w:sz w:val="20"/>
        </w:rPr>
      </w:pPr>
      <w:r w:rsidRPr="00BE2198">
        <w:rPr>
          <w:rFonts w:cs="Arial"/>
          <w:sz w:val="20"/>
        </w:rPr>
        <w:t>Members Present:</w:t>
      </w:r>
    </w:p>
    <w:p w14:paraId="1CDA1ACB" w14:textId="77777777" w:rsidR="00D15A05" w:rsidRPr="00BE2198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127"/>
        <w:gridCol w:w="3260"/>
      </w:tblGrid>
      <w:tr w:rsidR="00D15A05" w:rsidRPr="00BE2198" w14:paraId="51BCAB3E" w14:textId="77777777" w:rsidTr="00E66DCA">
        <w:tc>
          <w:tcPr>
            <w:tcW w:w="2269" w:type="dxa"/>
          </w:tcPr>
          <w:p w14:paraId="7642B230" w14:textId="77777777" w:rsidR="00D15A05" w:rsidRPr="00BE2198" w:rsidRDefault="00E42CA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1984" w:type="dxa"/>
          </w:tcPr>
          <w:p w14:paraId="77BAD079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127" w:type="dxa"/>
          </w:tcPr>
          <w:p w14:paraId="54DCA7AB" w14:textId="77777777" w:rsidR="00D15A05" w:rsidRPr="00BE2198" w:rsidRDefault="00D15A05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3260" w:type="dxa"/>
          </w:tcPr>
          <w:p w14:paraId="301932C0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7F07A0D6" w14:textId="77777777" w:rsidTr="00E66DCA">
        <w:trPr>
          <w:trHeight w:val="162"/>
        </w:trPr>
        <w:tc>
          <w:tcPr>
            <w:tcW w:w="2269" w:type="dxa"/>
          </w:tcPr>
          <w:p w14:paraId="4E024BE7" w14:textId="6921D8C3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1984" w:type="dxa"/>
          </w:tcPr>
          <w:p w14:paraId="4926C9B7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15416D" w14:textId="77777777" w:rsidR="00D15A05" w:rsidRPr="00BE2198" w:rsidRDefault="00E66DCA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 xml:space="preserve">Marianne Barnard </w:t>
            </w:r>
          </w:p>
        </w:tc>
        <w:tc>
          <w:tcPr>
            <w:tcW w:w="3260" w:type="dxa"/>
          </w:tcPr>
          <w:p w14:paraId="7A7BEB87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</w:tr>
      <w:tr w:rsidR="00D15A05" w:rsidRPr="00BE2198" w14:paraId="4F922CAB" w14:textId="77777777" w:rsidTr="00E66DCA">
        <w:trPr>
          <w:trHeight w:val="162"/>
        </w:trPr>
        <w:tc>
          <w:tcPr>
            <w:tcW w:w="2269" w:type="dxa"/>
          </w:tcPr>
          <w:p w14:paraId="62B22940" w14:textId="389261A4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1984" w:type="dxa"/>
          </w:tcPr>
          <w:p w14:paraId="67E571A9" w14:textId="4EECAFD2" w:rsidR="00D15A05" w:rsidRPr="00BE2198" w:rsidRDefault="003632EF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127" w:type="dxa"/>
          </w:tcPr>
          <w:p w14:paraId="684652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D557B2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A05" w:rsidRPr="00BE2198" w14:paraId="0272A67F" w14:textId="77777777" w:rsidTr="00E66DCA">
        <w:trPr>
          <w:trHeight w:val="284"/>
        </w:trPr>
        <w:tc>
          <w:tcPr>
            <w:tcW w:w="2269" w:type="dxa"/>
          </w:tcPr>
          <w:p w14:paraId="35C87044" w14:textId="186367D0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87B9DE" w14:textId="225FC3F1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F25955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59E9F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0F" w:rsidRPr="00BE2198" w14:paraId="5283D4E1" w14:textId="77777777" w:rsidTr="00E66DCA">
        <w:trPr>
          <w:trHeight w:val="284"/>
        </w:trPr>
        <w:tc>
          <w:tcPr>
            <w:tcW w:w="2269" w:type="dxa"/>
          </w:tcPr>
          <w:p w14:paraId="0369F4DD" w14:textId="77777777" w:rsidR="00CB7E0F" w:rsidRPr="00BE2198" w:rsidRDefault="00CB7E0F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E36189" w14:textId="77777777" w:rsidR="00CB7E0F" w:rsidRPr="00BE2198" w:rsidRDefault="00CB7E0F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21856D" w14:textId="77777777" w:rsidR="00CB7E0F" w:rsidRPr="00BE2198" w:rsidRDefault="00CB7E0F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0867D2" w14:textId="77777777" w:rsidR="00CB7E0F" w:rsidRPr="00BE2198" w:rsidRDefault="00CB7E0F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BE2198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BE2198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BE2198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276"/>
      </w:tblGrid>
      <w:tr w:rsidR="00D15A05" w:rsidRPr="00BE2198" w14:paraId="66B35846" w14:textId="77777777" w:rsidTr="005C6A8B">
        <w:tc>
          <w:tcPr>
            <w:tcW w:w="851" w:type="dxa"/>
          </w:tcPr>
          <w:p w14:paraId="62340585" w14:textId="599D4654" w:rsidR="00D15A05" w:rsidRPr="00BE2198" w:rsidRDefault="003632EF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87DA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00C4AD9D" w14:textId="77777777" w:rsidR="00D15A05" w:rsidRPr="00BE2198" w:rsidRDefault="00F02066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144521E6" w14:textId="1420877D" w:rsidR="00D15A05" w:rsidRPr="00BE2198" w:rsidRDefault="00422EDC" w:rsidP="00422EDC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were no</w:t>
            </w:r>
            <w:r w:rsidR="00E42CA5" w:rsidRPr="00BE2198">
              <w:rPr>
                <w:rFonts w:ascii="Arial" w:hAnsi="Arial" w:cs="Arial"/>
                <w:bCs/>
                <w:sz w:val="20"/>
                <w:szCs w:val="20"/>
              </w:rPr>
              <w:t xml:space="preserve"> apologies received.</w:t>
            </w:r>
          </w:p>
        </w:tc>
        <w:tc>
          <w:tcPr>
            <w:tcW w:w="1276" w:type="dxa"/>
          </w:tcPr>
          <w:p w14:paraId="3B32416F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BE2198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524E4428" w14:textId="77777777" w:rsidTr="005C6A8B">
        <w:tc>
          <w:tcPr>
            <w:tcW w:w="851" w:type="dxa"/>
          </w:tcPr>
          <w:p w14:paraId="094E66A6" w14:textId="7BD4651E" w:rsidR="006579D2" w:rsidRPr="00BE2198" w:rsidRDefault="003632EF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F87DA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1FC4B364" w14:textId="77777777" w:rsidR="006579D2" w:rsidRPr="00BE2198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27DE6049" w:rsidR="006579D2" w:rsidRPr="00BE2198" w:rsidRDefault="00AE53BB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There were no declarations of interest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 noted</w:t>
            </w:r>
            <w:r w:rsidRPr="00BE2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9836F3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2D8FA700" w14:textId="77777777" w:rsidTr="005C6A8B">
        <w:tc>
          <w:tcPr>
            <w:tcW w:w="851" w:type="dxa"/>
          </w:tcPr>
          <w:p w14:paraId="1F998EB2" w14:textId="5BB45C3E" w:rsidR="006579D2" w:rsidRPr="00BE2198" w:rsidRDefault="003632EF" w:rsidP="003632E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6104062C" w14:textId="77777777" w:rsidR="004F1420" w:rsidRPr="00BE2198" w:rsidRDefault="006579D2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BE2198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4474FE9D" w:rsidR="006579D2" w:rsidRPr="00BE2198" w:rsidRDefault="00B6624B" w:rsidP="00434C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 minutes of the meeting</w:t>
            </w:r>
            <w:r w:rsidR="005E32E5" w:rsidRPr="00BE2198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394D22">
              <w:rPr>
                <w:rFonts w:ascii="Arial" w:hAnsi="Arial" w:cs="Arial"/>
                <w:sz w:val="20"/>
                <w:szCs w:val="20"/>
              </w:rPr>
              <w:t>8</w:t>
            </w:r>
            <w:r w:rsidR="003632EF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E42CA5" w:rsidRPr="00BE2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198">
              <w:rPr>
                <w:rFonts w:ascii="Arial" w:hAnsi="Arial" w:cs="Arial"/>
                <w:sz w:val="20"/>
                <w:szCs w:val="20"/>
              </w:rPr>
              <w:t>were confirmed as a correct record and signed by the Chair.</w:t>
            </w:r>
          </w:p>
          <w:p w14:paraId="7661E7BD" w14:textId="7FAA89AC" w:rsidR="00436580" w:rsidRPr="00BE2198" w:rsidRDefault="00EE7F6E" w:rsidP="00394D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D3E54" w:rsidRPr="00BE2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341E" w:rsidRPr="00BE2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To approve the minutes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 of the meeting on </w:t>
            </w:r>
            <w:r w:rsidR="00394D22">
              <w:rPr>
                <w:rFonts w:ascii="Arial" w:hAnsi="Arial" w:cs="Arial"/>
                <w:sz w:val="20"/>
                <w:szCs w:val="20"/>
              </w:rPr>
              <w:t>8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 June 2017</w:t>
            </w:r>
            <w:r w:rsidR="00273718" w:rsidRPr="00BE2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50435C6" w14:textId="77777777" w:rsidR="006579D2" w:rsidRPr="00BE2198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40F5141A" w14:textId="77777777" w:rsidTr="005C6A8B">
        <w:tc>
          <w:tcPr>
            <w:tcW w:w="851" w:type="dxa"/>
          </w:tcPr>
          <w:p w14:paraId="7B067C12" w14:textId="5C67E6B9" w:rsidR="006579D2" w:rsidRPr="00BE2198" w:rsidRDefault="00F34E0B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3502">
              <w:rPr>
                <w:rFonts w:ascii="Arial" w:hAnsi="Arial" w:cs="Arial"/>
                <w:sz w:val="20"/>
                <w:szCs w:val="20"/>
              </w:rPr>
              <w:t>5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  <w:p w14:paraId="42D2ACE9" w14:textId="77777777" w:rsidR="006579D2" w:rsidRPr="00BE2198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7402F8D" w14:textId="77777777" w:rsidR="006579D2" w:rsidRDefault="006579D2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BE2198">
              <w:rPr>
                <w:rFonts w:ascii="Arial" w:hAnsi="Arial" w:cs="Arial"/>
                <w:b/>
                <w:sz w:val="20"/>
                <w:szCs w:val="20"/>
              </w:rPr>
              <w:t xml:space="preserve"> AND SEARCH TRACKER</w:t>
            </w:r>
          </w:p>
          <w:p w14:paraId="6B0CF9BD" w14:textId="0807AA13" w:rsidR="0074488F" w:rsidRDefault="0001272D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racker was reviewed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9514E">
              <w:rPr>
                <w:rFonts w:ascii="Arial" w:hAnsi="Arial" w:cs="Arial"/>
                <w:sz w:val="20"/>
                <w:szCs w:val="20"/>
              </w:rPr>
              <w:t>Committee and it was noted that all items wo</w:t>
            </w:r>
            <w:r w:rsidR="00876FA7">
              <w:rPr>
                <w:rFonts w:ascii="Arial" w:hAnsi="Arial" w:cs="Arial"/>
                <w:sz w:val="20"/>
                <w:szCs w:val="20"/>
              </w:rPr>
              <w:t xml:space="preserve">uld be discussed under specific 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agenda items. </w:t>
            </w:r>
          </w:p>
          <w:p w14:paraId="5D987172" w14:textId="0BE46758" w:rsidR="00394D22" w:rsidRPr="00BE2198" w:rsidRDefault="00394D22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D22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01272D">
              <w:rPr>
                <w:rFonts w:ascii="Arial" w:hAnsi="Arial" w:cs="Arial"/>
                <w:sz w:val="20"/>
                <w:szCs w:val="20"/>
              </w:rPr>
              <w:t>To note the t</w:t>
            </w:r>
            <w:r>
              <w:rPr>
                <w:rFonts w:ascii="Arial" w:hAnsi="Arial" w:cs="Arial"/>
                <w:sz w:val="20"/>
                <w:szCs w:val="20"/>
              </w:rPr>
              <w:t xml:space="preserve">racker and matters arising. </w:t>
            </w:r>
          </w:p>
        </w:tc>
        <w:tc>
          <w:tcPr>
            <w:tcW w:w="1276" w:type="dxa"/>
          </w:tcPr>
          <w:p w14:paraId="690E52B4" w14:textId="77777777" w:rsidR="00EE01F7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BE2198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BE2198" w14:paraId="269F30EE" w14:textId="77777777" w:rsidTr="005C6A8B">
        <w:tc>
          <w:tcPr>
            <w:tcW w:w="851" w:type="dxa"/>
          </w:tcPr>
          <w:p w14:paraId="0C3DD038" w14:textId="77777777" w:rsidR="00381D0C" w:rsidRPr="00F41053" w:rsidRDefault="00381D0C" w:rsidP="00381D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F41053">
              <w:rPr>
                <w:rFonts w:ascii="Arial" w:hAnsi="Arial" w:cs="Arial"/>
                <w:sz w:val="20"/>
                <w:szCs w:val="20"/>
              </w:rPr>
              <w:t>/17</w:t>
            </w:r>
          </w:p>
          <w:p w14:paraId="195292BE" w14:textId="77777777" w:rsidR="00381D0C" w:rsidRDefault="00381D0C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EAE564" w14:textId="77777777" w:rsidR="00381D0C" w:rsidRDefault="00381D0C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TERMS OF REFERENCE</w:t>
            </w:r>
          </w:p>
          <w:p w14:paraId="4D1258FC" w14:textId="00575C06" w:rsidR="00394D22" w:rsidRDefault="00394D22" w:rsidP="00394D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changes were proposed to the </w:t>
            </w:r>
            <w:r w:rsidR="00381D0C" w:rsidRPr="00381D0C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0"/>
              </w:rPr>
              <w:t>Terms of Reference for 2017-18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1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first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 was</w:t>
            </w:r>
            <w:r>
              <w:rPr>
                <w:rFonts w:ascii="Arial" w:hAnsi="Arial" w:cs="Arial"/>
                <w:sz w:val="20"/>
                <w:szCs w:val="20"/>
              </w:rPr>
              <w:t xml:space="preserve"> a change the </w:t>
            </w:r>
            <w:r w:rsidR="001A6014">
              <w:rPr>
                <w:rFonts w:ascii="Arial" w:hAnsi="Arial" w:cs="Arial"/>
                <w:sz w:val="20"/>
                <w:szCs w:val="20"/>
              </w:rPr>
              <w:t>number of members,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three</w:t>
            </w:r>
            <w:r w:rsidR="00914F7D">
              <w:rPr>
                <w:rFonts w:ascii="Arial" w:hAnsi="Arial" w:cs="Arial"/>
                <w:sz w:val="20"/>
                <w:szCs w:val="20"/>
              </w:rPr>
              <w:t xml:space="preserve"> to two m</w:t>
            </w:r>
            <w:r>
              <w:rPr>
                <w:rFonts w:ascii="Arial" w:hAnsi="Arial" w:cs="Arial"/>
                <w:sz w:val="20"/>
                <w:szCs w:val="20"/>
              </w:rPr>
              <w:t>embers of the Corporation</w:t>
            </w:r>
            <w:r w:rsidR="001A6014">
              <w:rPr>
                <w:rFonts w:ascii="Arial" w:hAnsi="Arial" w:cs="Arial"/>
                <w:sz w:val="20"/>
                <w:szCs w:val="20"/>
              </w:rPr>
              <w:t>.  T</w:t>
            </w:r>
            <w:r>
              <w:rPr>
                <w:rFonts w:ascii="Arial" w:hAnsi="Arial" w:cs="Arial"/>
                <w:sz w:val="20"/>
                <w:szCs w:val="20"/>
              </w:rPr>
              <w:t xml:space="preserve">he second 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remove reference to the months when meetings would normally take place, to allow for meeting dates to be responsive to the needs of the committee.  </w:t>
            </w:r>
          </w:p>
          <w:p w14:paraId="0FD44484" w14:textId="19FF793F" w:rsidR="00381D0C" w:rsidRPr="00381D0C" w:rsidRDefault="00394D22" w:rsidP="006A79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D22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6A7920">
              <w:rPr>
                <w:rFonts w:ascii="Arial" w:hAnsi="Arial" w:cs="Arial"/>
                <w:sz w:val="20"/>
                <w:szCs w:val="20"/>
              </w:rPr>
              <w:t>To note</w:t>
            </w:r>
            <w:r w:rsidR="006C44D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A7920">
              <w:rPr>
                <w:rFonts w:ascii="Arial" w:hAnsi="Arial" w:cs="Arial"/>
                <w:sz w:val="20"/>
                <w:szCs w:val="20"/>
              </w:rPr>
              <w:t>approve</w:t>
            </w:r>
            <w:r w:rsidR="00381D0C" w:rsidRPr="00381D0C">
              <w:rPr>
                <w:rFonts w:ascii="Arial" w:hAnsi="Arial" w:cs="Arial"/>
                <w:sz w:val="20"/>
                <w:szCs w:val="20"/>
              </w:rPr>
              <w:t xml:space="preserve"> the revised </w:t>
            </w:r>
            <w:r w:rsidR="006A7920">
              <w:rPr>
                <w:rFonts w:ascii="Arial" w:hAnsi="Arial" w:cs="Arial"/>
                <w:sz w:val="20"/>
                <w:szCs w:val="20"/>
              </w:rPr>
              <w:t>Search Committee Terms of Reference</w:t>
            </w:r>
            <w:r w:rsidR="006C44D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381D0C" w:rsidRPr="00381D0C">
              <w:rPr>
                <w:rFonts w:ascii="Arial" w:hAnsi="Arial" w:cs="Arial"/>
                <w:sz w:val="20"/>
                <w:szCs w:val="20"/>
              </w:rPr>
              <w:t>the academic year 2017-18.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D5525FD" w14:textId="77777777"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BE2198" w14:paraId="7CE371CD" w14:textId="77777777" w:rsidTr="005C6A8B">
        <w:tc>
          <w:tcPr>
            <w:tcW w:w="851" w:type="dxa"/>
          </w:tcPr>
          <w:p w14:paraId="457EDE4F" w14:textId="51D4000A" w:rsidR="006579D2" w:rsidRPr="00F41053" w:rsidRDefault="00381D0C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27/17</w:t>
            </w:r>
          </w:p>
          <w:p w14:paraId="2F234F92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F41053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F41053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F41053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F41053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F41053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8241A41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C101104" w14:textId="77777777" w:rsidR="00EC4FB7" w:rsidRPr="00F41053" w:rsidRDefault="00EC4FB7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69CBC1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A63FB" w14:textId="77777777" w:rsidR="00602121" w:rsidRPr="00F41053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A8F37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F41053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F41053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CF0B0" w14:textId="77777777" w:rsidR="00970655" w:rsidRPr="00F41053" w:rsidRDefault="00F87DAD" w:rsidP="002E43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lastRenderedPageBreak/>
              <w:t>REVIEW BOARD MEMBERSHIP, RECRUITMENT STRATEGY AND SKILLS AUDIT</w:t>
            </w:r>
            <w:r w:rsidR="00E66DCA" w:rsidRPr="00F410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76A8ABE" w14:textId="77777777" w:rsidR="00984D4C" w:rsidRPr="00F41053" w:rsidRDefault="00E66DCA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 w:rsidRPr="00F41053">
              <w:rPr>
                <w:b/>
                <w:sz w:val="20"/>
                <w:szCs w:val="20"/>
              </w:rPr>
              <w:t xml:space="preserve">To review the </w:t>
            </w:r>
            <w:r w:rsidR="00F87DAD" w:rsidRPr="00F41053">
              <w:rPr>
                <w:b/>
                <w:sz w:val="20"/>
                <w:szCs w:val="20"/>
              </w:rPr>
              <w:t xml:space="preserve">Board and Committee Membership </w:t>
            </w:r>
          </w:p>
          <w:p w14:paraId="11A50CAC" w14:textId="77777777" w:rsidR="002C3E25" w:rsidRDefault="0012343F" w:rsidP="00EE7F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984D4C" w:rsidRPr="00F41053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D81687" w:rsidRPr="00F41053">
              <w:rPr>
                <w:rFonts w:ascii="Arial" w:hAnsi="Arial" w:cs="Arial"/>
                <w:sz w:val="20"/>
                <w:szCs w:val="20"/>
              </w:rPr>
              <w:t>the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Board &amp; Committee Membership O</w:t>
            </w:r>
            <w:r w:rsidR="00F87DAD" w:rsidRPr="00F41053">
              <w:rPr>
                <w:rFonts w:ascii="Arial" w:hAnsi="Arial" w:cs="Arial"/>
                <w:sz w:val="20"/>
                <w:szCs w:val="20"/>
              </w:rPr>
              <w:t>ver</w:t>
            </w:r>
            <w:r w:rsidR="00862F3C" w:rsidRPr="00F41053">
              <w:rPr>
                <w:rFonts w:ascii="Arial" w:hAnsi="Arial" w:cs="Arial"/>
                <w:sz w:val="20"/>
                <w:szCs w:val="20"/>
              </w:rPr>
              <w:t xml:space="preserve">view document.  </w:t>
            </w:r>
          </w:p>
          <w:p w14:paraId="08141436" w14:textId="02973C6A" w:rsidR="006A6720" w:rsidRDefault="006A7920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noted that two Board M</w:t>
            </w:r>
            <w:r w:rsidR="006A6720">
              <w:rPr>
                <w:sz w:val="20"/>
                <w:szCs w:val="20"/>
              </w:rPr>
              <w:t>embers had resi</w:t>
            </w:r>
            <w:r w:rsidR="00394D22">
              <w:rPr>
                <w:sz w:val="20"/>
                <w:szCs w:val="20"/>
              </w:rPr>
              <w:t xml:space="preserve">gned </w:t>
            </w:r>
            <w:r w:rsidR="00713892">
              <w:rPr>
                <w:sz w:val="20"/>
                <w:szCs w:val="20"/>
              </w:rPr>
              <w:t>during</w:t>
            </w:r>
            <w:r w:rsidR="00394D22">
              <w:rPr>
                <w:sz w:val="20"/>
                <w:szCs w:val="20"/>
              </w:rPr>
              <w:t xml:space="preserve"> summer </w:t>
            </w:r>
            <w:r>
              <w:rPr>
                <w:sz w:val="20"/>
                <w:szCs w:val="20"/>
              </w:rPr>
              <w:t>2017</w:t>
            </w:r>
            <w:r w:rsidR="00713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due to</w:t>
            </w:r>
            <w:r w:rsidR="00394D22">
              <w:rPr>
                <w:sz w:val="20"/>
                <w:szCs w:val="20"/>
              </w:rPr>
              <w:t xml:space="preserve"> no longer having links with the Dorset area</w:t>
            </w:r>
            <w:r w:rsidR="00914F7D">
              <w:rPr>
                <w:sz w:val="20"/>
                <w:szCs w:val="20"/>
              </w:rPr>
              <w:t>, t</w:t>
            </w:r>
            <w:r w:rsidR="006A6720">
              <w:rPr>
                <w:sz w:val="20"/>
                <w:szCs w:val="20"/>
              </w:rPr>
              <w:t xml:space="preserve">he Board </w:t>
            </w:r>
            <w:r w:rsidR="00713892">
              <w:rPr>
                <w:sz w:val="20"/>
                <w:szCs w:val="20"/>
              </w:rPr>
              <w:t xml:space="preserve">therefore </w:t>
            </w:r>
            <w:r w:rsidR="00914F7D">
              <w:rPr>
                <w:sz w:val="20"/>
                <w:szCs w:val="20"/>
              </w:rPr>
              <w:t xml:space="preserve">currently had two </w:t>
            </w:r>
            <w:r>
              <w:rPr>
                <w:sz w:val="20"/>
                <w:szCs w:val="20"/>
              </w:rPr>
              <w:t xml:space="preserve">vacancies. </w:t>
            </w:r>
            <w:r w:rsidR="006A6720">
              <w:rPr>
                <w:sz w:val="20"/>
                <w:szCs w:val="20"/>
              </w:rPr>
              <w:t xml:space="preserve">It was agreed that </w:t>
            </w:r>
            <w:r w:rsidR="00394D22">
              <w:rPr>
                <w:sz w:val="20"/>
                <w:szCs w:val="20"/>
              </w:rPr>
              <w:t xml:space="preserve">recruiting </w:t>
            </w:r>
            <w:r w:rsidR="006A6720">
              <w:rPr>
                <w:sz w:val="20"/>
                <w:szCs w:val="20"/>
              </w:rPr>
              <w:t xml:space="preserve">individuals </w:t>
            </w:r>
            <w:r w:rsidR="00394D22">
              <w:rPr>
                <w:sz w:val="20"/>
                <w:szCs w:val="20"/>
              </w:rPr>
              <w:t xml:space="preserve">to the Board </w:t>
            </w:r>
            <w:r w:rsidR="006A6720">
              <w:rPr>
                <w:sz w:val="20"/>
                <w:szCs w:val="20"/>
              </w:rPr>
              <w:t xml:space="preserve">with expertise in the following areas would be beneficial: Public </w:t>
            </w:r>
            <w:r w:rsidR="006C44D9">
              <w:rPr>
                <w:sz w:val="20"/>
                <w:szCs w:val="20"/>
              </w:rPr>
              <w:t>S</w:t>
            </w:r>
            <w:r w:rsidR="006A6720">
              <w:rPr>
                <w:sz w:val="20"/>
                <w:szCs w:val="20"/>
              </w:rPr>
              <w:t>ector, Education and H</w:t>
            </w:r>
            <w:r w:rsidR="00394D22">
              <w:rPr>
                <w:sz w:val="20"/>
                <w:szCs w:val="20"/>
              </w:rPr>
              <w:t xml:space="preserve">uman </w:t>
            </w:r>
            <w:r w:rsidR="006A6720">
              <w:rPr>
                <w:sz w:val="20"/>
                <w:szCs w:val="20"/>
              </w:rPr>
              <w:t>R</w:t>
            </w:r>
            <w:r w:rsidR="00394D22">
              <w:rPr>
                <w:sz w:val="20"/>
                <w:szCs w:val="20"/>
              </w:rPr>
              <w:t>esources</w:t>
            </w:r>
            <w:r w:rsidR="006A6720">
              <w:rPr>
                <w:sz w:val="20"/>
                <w:szCs w:val="20"/>
              </w:rPr>
              <w:t xml:space="preserve">. A number of suggestions for potential new Board members were discussed and it was agreed to approach three </w:t>
            </w:r>
            <w:r w:rsidR="00394D22">
              <w:rPr>
                <w:sz w:val="20"/>
                <w:szCs w:val="20"/>
              </w:rPr>
              <w:t>for further consideration</w:t>
            </w:r>
            <w:r w:rsidR="001A6014">
              <w:rPr>
                <w:sz w:val="20"/>
                <w:szCs w:val="20"/>
              </w:rPr>
              <w:t>.</w:t>
            </w:r>
          </w:p>
          <w:p w14:paraId="7685EC61" w14:textId="3A607F20" w:rsidR="008A2AF5" w:rsidRPr="00462CEE" w:rsidRDefault="00C761F0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</w:t>
            </w:r>
            <w:r w:rsidR="00F87DAD" w:rsidRPr="00462CEE">
              <w:rPr>
                <w:sz w:val="20"/>
                <w:szCs w:val="20"/>
              </w:rPr>
              <w:t>ommitte</w:t>
            </w:r>
            <w:r w:rsidR="0051381B" w:rsidRPr="00462CEE">
              <w:rPr>
                <w:sz w:val="20"/>
                <w:szCs w:val="20"/>
              </w:rPr>
              <w:t xml:space="preserve">e noted that </w:t>
            </w:r>
            <w:r w:rsidR="00011B3E" w:rsidRPr="00462CEE">
              <w:rPr>
                <w:sz w:val="20"/>
                <w:szCs w:val="20"/>
              </w:rPr>
              <w:t>f</w:t>
            </w:r>
            <w:r w:rsidR="00F34E0B">
              <w:rPr>
                <w:sz w:val="20"/>
                <w:szCs w:val="20"/>
              </w:rPr>
              <w:t>our</w:t>
            </w:r>
            <w:r w:rsidR="00713892">
              <w:rPr>
                <w:sz w:val="20"/>
                <w:szCs w:val="20"/>
              </w:rPr>
              <w:t xml:space="preserve"> Board M</w:t>
            </w:r>
            <w:r w:rsidR="00F87DAD" w:rsidRPr="00462CEE">
              <w:rPr>
                <w:sz w:val="20"/>
                <w:szCs w:val="20"/>
              </w:rPr>
              <w:t>embers</w:t>
            </w:r>
            <w:r w:rsidR="004D4BE0" w:rsidRPr="00462CEE">
              <w:rPr>
                <w:sz w:val="20"/>
                <w:szCs w:val="20"/>
              </w:rPr>
              <w:t>’</w:t>
            </w:r>
            <w:r w:rsidR="00F87DAD" w:rsidRPr="00462CEE">
              <w:rPr>
                <w:sz w:val="20"/>
                <w:szCs w:val="20"/>
              </w:rPr>
              <w:t xml:space="preserve"> Term of Office would finish </w:t>
            </w:r>
            <w:r>
              <w:rPr>
                <w:sz w:val="20"/>
                <w:szCs w:val="20"/>
              </w:rPr>
              <w:t>during</w:t>
            </w:r>
            <w:r w:rsidR="00F87DAD" w:rsidRPr="00462CEE">
              <w:rPr>
                <w:sz w:val="20"/>
                <w:szCs w:val="20"/>
              </w:rPr>
              <w:t xml:space="preserve"> 2018</w:t>
            </w:r>
            <w:r w:rsidR="00011B3E" w:rsidRPr="00462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but that </w:t>
            </w:r>
            <w:r w:rsidR="00F34E0B">
              <w:rPr>
                <w:sz w:val="20"/>
                <w:szCs w:val="20"/>
              </w:rPr>
              <w:t xml:space="preserve">all were coming to the end of their first term </w:t>
            </w:r>
            <w:r w:rsidR="00713892">
              <w:rPr>
                <w:sz w:val="20"/>
                <w:szCs w:val="20"/>
              </w:rPr>
              <w:t>and it was hoped</w:t>
            </w:r>
            <w:r w:rsidR="00394D22">
              <w:rPr>
                <w:sz w:val="20"/>
                <w:szCs w:val="20"/>
              </w:rPr>
              <w:t xml:space="preserve"> </w:t>
            </w:r>
            <w:r w:rsidR="00011B3E" w:rsidRPr="00462CEE">
              <w:rPr>
                <w:sz w:val="20"/>
                <w:szCs w:val="20"/>
              </w:rPr>
              <w:t xml:space="preserve">would </w:t>
            </w:r>
            <w:r>
              <w:rPr>
                <w:sz w:val="20"/>
                <w:szCs w:val="20"/>
              </w:rPr>
              <w:t xml:space="preserve">be </w:t>
            </w:r>
            <w:r w:rsidR="00011B3E" w:rsidRPr="00462CEE">
              <w:rPr>
                <w:sz w:val="20"/>
                <w:szCs w:val="20"/>
              </w:rPr>
              <w:t>re</w:t>
            </w:r>
            <w:r w:rsidR="00422EDC" w:rsidRPr="00462CEE">
              <w:rPr>
                <w:sz w:val="20"/>
                <w:szCs w:val="20"/>
              </w:rPr>
              <w:t>-appointed</w:t>
            </w:r>
            <w:r w:rsidR="006C44D9">
              <w:rPr>
                <w:sz w:val="20"/>
                <w:szCs w:val="20"/>
              </w:rPr>
              <w:t xml:space="preserve"> for a second term</w:t>
            </w:r>
            <w:r w:rsidR="00F87DAD" w:rsidRPr="00462CEE">
              <w:rPr>
                <w:sz w:val="20"/>
                <w:szCs w:val="20"/>
              </w:rPr>
              <w:t xml:space="preserve">. </w:t>
            </w:r>
            <w:r w:rsidR="005C111E" w:rsidRPr="00462CEE">
              <w:rPr>
                <w:sz w:val="20"/>
                <w:szCs w:val="20"/>
              </w:rPr>
              <w:t xml:space="preserve"> </w:t>
            </w:r>
          </w:p>
          <w:p w14:paraId="0F4781D7" w14:textId="19888C0C" w:rsidR="00011B3E" w:rsidRPr="00462CEE" w:rsidRDefault="00011B3E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 w:rsidRPr="00462CEE">
              <w:rPr>
                <w:sz w:val="20"/>
                <w:szCs w:val="20"/>
              </w:rPr>
              <w:t xml:space="preserve">It was </w:t>
            </w:r>
            <w:r w:rsidR="00C761F0">
              <w:rPr>
                <w:sz w:val="20"/>
                <w:szCs w:val="20"/>
              </w:rPr>
              <w:t xml:space="preserve">confirmed that </w:t>
            </w:r>
            <w:r w:rsidR="006A6720">
              <w:rPr>
                <w:sz w:val="20"/>
                <w:szCs w:val="20"/>
              </w:rPr>
              <w:t>a new</w:t>
            </w:r>
            <w:r w:rsidR="00C761F0">
              <w:rPr>
                <w:sz w:val="20"/>
                <w:szCs w:val="20"/>
              </w:rPr>
              <w:t xml:space="preserve"> Staff Board m</w:t>
            </w:r>
            <w:r w:rsidR="009774F7">
              <w:rPr>
                <w:sz w:val="20"/>
                <w:szCs w:val="20"/>
              </w:rPr>
              <w:t>ember</w:t>
            </w:r>
            <w:r w:rsidRPr="00462CEE">
              <w:rPr>
                <w:sz w:val="20"/>
                <w:szCs w:val="20"/>
              </w:rPr>
              <w:t xml:space="preserve"> </w:t>
            </w:r>
            <w:r w:rsidR="006C44D9">
              <w:rPr>
                <w:sz w:val="20"/>
                <w:szCs w:val="20"/>
              </w:rPr>
              <w:t>ha</w:t>
            </w:r>
            <w:r w:rsidR="001A6014">
              <w:rPr>
                <w:sz w:val="20"/>
                <w:szCs w:val="20"/>
              </w:rPr>
              <w:t>d</w:t>
            </w:r>
            <w:r w:rsidR="006C44D9">
              <w:rPr>
                <w:sz w:val="20"/>
                <w:szCs w:val="20"/>
              </w:rPr>
              <w:t xml:space="preserve"> been</w:t>
            </w:r>
            <w:r w:rsidR="006A6720">
              <w:rPr>
                <w:sz w:val="20"/>
                <w:szCs w:val="20"/>
              </w:rPr>
              <w:t xml:space="preserve"> appointed following an election</w:t>
            </w:r>
            <w:r w:rsidR="006C44D9">
              <w:rPr>
                <w:sz w:val="20"/>
                <w:szCs w:val="20"/>
              </w:rPr>
              <w:t xml:space="preserve"> which concluded on 3 October 2017</w:t>
            </w:r>
            <w:r w:rsidR="00394D22">
              <w:rPr>
                <w:sz w:val="20"/>
                <w:szCs w:val="20"/>
              </w:rPr>
              <w:t>.  Fran</w:t>
            </w:r>
            <w:r w:rsidR="001A6014">
              <w:rPr>
                <w:sz w:val="20"/>
                <w:szCs w:val="20"/>
              </w:rPr>
              <w:t xml:space="preserve"> Bove,</w:t>
            </w:r>
            <w:r w:rsidR="006A6720">
              <w:rPr>
                <w:sz w:val="20"/>
                <w:szCs w:val="20"/>
              </w:rPr>
              <w:t xml:space="preserve"> wou</w:t>
            </w:r>
            <w:r w:rsidR="00394D22">
              <w:rPr>
                <w:sz w:val="20"/>
                <w:szCs w:val="20"/>
              </w:rPr>
              <w:t>ld be in post from October 2017 to October 2019</w:t>
            </w:r>
            <w:r w:rsidR="00914F7D">
              <w:rPr>
                <w:sz w:val="20"/>
                <w:szCs w:val="20"/>
              </w:rPr>
              <w:t>.  I</w:t>
            </w:r>
            <w:r w:rsidR="00F9514E">
              <w:rPr>
                <w:sz w:val="20"/>
                <w:szCs w:val="20"/>
              </w:rPr>
              <w:t xml:space="preserve">t was agreed to approach </w:t>
            </w:r>
            <w:r w:rsidR="00914F7D">
              <w:rPr>
                <w:sz w:val="20"/>
                <w:szCs w:val="20"/>
              </w:rPr>
              <w:t>Fran</w:t>
            </w:r>
            <w:r w:rsidR="006C44D9">
              <w:rPr>
                <w:sz w:val="20"/>
                <w:szCs w:val="20"/>
              </w:rPr>
              <w:t xml:space="preserve"> to identify whether he would like to take over the Board E</w:t>
            </w:r>
            <w:r w:rsidR="00713892">
              <w:rPr>
                <w:sz w:val="20"/>
                <w:szCs w:val="20"/>
              </w:rPr>
              <w:t xml:space="preserve">quality </w:t>
            </w:r>
            <w:r w:rsidR="006C44D9">
              <w:rPr>
                <w:sz w:val="20"/>
                <w:szCs w:val="20"/>
              </w:rPr>
              <w:t>&amp;</w:t>
            </w:r>
            <w:r w:rsidR="00713892">
              <w:rPr>
                <w:sz w:val="20"/>
                <w:szCs w:val="20"/>
              </w:rPr>
              <w:t xml:space="preserve"> </w:t>
            </w:r>
            <w:r w:rsidR="006C44D9">
              <w:rPr>
                <w:sz w:val="20"/>
                <w:szCs w:val="20"/>
              </w:rPr>
              <w:t>D</w:t>
            </w:r>
            <w:r w:rsidR="00713892">
              <w:rPr>
                <w:sz w:val="20"/>
                <w:szCs w:val="20"/>
              </w:rPr>
              <w:t>iversity</w:t>
            </w:r>
            <w:r w:rsidR="006C44D9">
              <w:rPr>
                <w:sz w:val="20"/>
                <w:szCs w:val="20"/>
              </w:rPr>
              <w:t xml:space="preserve"> Representative role</w:t>
            </w:r>
            <w:r w:rsidR="00914F7D">
              <w:rPr>
                <w:sz w:val="20"/>
                <w:szCs w:val="20"/>
              </w:rPr>
              <w:t>,</w:t>
            </w:r>
            <w:r w:rsidR="00394D22">
              <w:rPr>
                <w:sz w:val="20"/>
                <w:szCs w:val="20"/>
              </w:rPr>
              <w:t xml:space="preserve"> from the outgoing Staff Board member</w:t>
            </w:r>
            <w:r w:rsidR="006C44D9">
              <w:rPr>
                <w:sz w:val="20"/>
                <w:szCs w:val="20"/>
              </w:rPr>
              <w:t xml:space="preserve">. </w:t>
            </w:r>
          </w:p>
          <w:p w14:paraId="7A16EE49" w14:textId="3A02EAD0" w:rsidR="00011B3E" w:rsidRDefault="00011B3E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 w:rsidRPr="00FE2044">
              <w:rPr>
                <w:sz w:val="20"/>
                <w:szCs w:val="20"/>
              </w:rPr>
              <w:t xml:space="preserve">It was noted that </w:t>
            </w:r>
            <w:r w:rsidR="00394D22">
              <w:rPr>
                <w:sz w:val="20"/>
                <w:szCs w:val="20"/>
              </w:rPr>
              <w:t>Guy Spencer</w:t>
            </w:r>
            <w:r w:rsidR="00713892">
              <w:rPr>
                <w:sz w:val="20"/>
                <w:szCs w:val="20"/>
              </w:rPr>
              <w:t>’s (</w:t>
            </w:r>
            <w:r w:rsidRPr="00FE2044">
              <w:rPr>
                <w:sz w:val="20"/>
                <w:szCs w:val="20"/>
              </w:rPr>
              <w:t>co-opte</w:t>
            </w:r>
            <w:r w:rsidR="00C761F0" w:rsidRPr="00FE2044">
              <w:rPr>
                <w:sz w:val="20"/>
                <w:szCs w:val="20"/>
              </w:rPr>
              <w:t>d member of the Audit Committee</w:t>
            </w:r>
            <w:r w:rsidR="00713892">
              <w:rPr>
                <w:sz w:val="20"/>
                <w:szCs w:val="20"/>
              </w:rPr>
              <w:t>)</w:t>
            </w:r>
            <w:r w:rsidR="0036512B">
              <w:rPr>
                <w:sz w:val="20"/>
                <w:szCs w:val="20"/>
              </w:rPr>
              <w:t xml:space="preserve"> Term of Office </w:t>
            </w:r>
            <w:r w:rsidRPr="00FE2044">
              <w:rPr>
                <w:sz w:val="20"/>
                <w:szCs w:val="20"/>
              </w:rPr>
              <w:t>would finish in December 201</w:t>
            </w:r>
            <w:r w:rsidR="006A6720">
              <w:rPr>
                <w:sz w:val="20"/>
                <w:szCs w:val="20"/>
              </w:rPr>
              <w:t>9</w:t>
            </w:r>
            <w:r w:rsidR="00F9514E">
              <w:rPr>
                <w:sz w:val="20"/>
                <w:szCs w:val="20"/>
              </w:rPr>
              <w:t>,</w:t>
            </w:r>
            <w:r w:rsidR="00394D22">
              <w:rPr>
                <w:sz w:val="20"/>
                <w:szCs w:val="20"/>
              </w:rPr>
              <w:t xml:space="preserve"> not in </w:t>
            </w:r>
            <w:r w:rsidR="0036512B">
              <w:rPr>
                <w:sz w:val="20"/>
                <w:szCs w:val="20"/>
              </w:rPr>
              <w:t xml:space="preserve">December </w:t>
            </w:r>
            <w:r w:rsidR="00394D22">
              <w:rPr>
                <w:sz w:val="20"/>
                <w:szCs w:val="20"/>
              </w:rPr>
              <w:t>2017 as note</w:t>
            </w:r>
            <w:r w:rsidR="001A6014">
              <w:rPr>
                <w:sz w:val="20"/>
                <w:szCs w:val="20"/>
              </w:rPr>
              <w:t>d previously</w:t>
            </w:r>
            <w:r w:rsidR="006A6720">
              <w:rPr>
                <w:sz w:val="20"/>
                <w:szCs w:val="20"/>
              </w:rPr>
              <w:t>.</w:t>
            </w:r>
            <w:r w:rsidRPr="00FE2044">
              <w:rPr>
                <w:sz w:val="20"/>
                <w:szCs w:val="20"/>
              </w:rPr>
              <w:t xml:space="preserve"> </w:t>
            </w:r>
          </w:p>
          <w:p w14:paraId="098CDC92" w14:textId="2EE1C607" w:rsidR="006C44D9" w:rsidRDefault="006C44D9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noted that Angela Rowley would join the Search Committee from December 2017 and would also become a Director of BPCS Ltd. </w:t>
            </w:r>
          </w:p>
          <w:p w14:paraId="36415709" w14:textId="43B70CAE" w:rsidR="006C44D9" w:rsidRDefault="006C44D9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confirmed that </w:t>
            </w:r>
            <w:r w:rsidR="00394D22">
              <w:rPr>
                <w:sz w:val="20"/>
                <w:szCs w:val="20"/>
              </w:rPr>
              <w:t xml:space="preserve">a current Board member, </w:t>
            </w:r>
            <w:r>
              <w:rPr>
                <w:sz w:val="20"/>
                <w:szCs w:val="20"/>
              </w:rPr>
              <w:t>Lorna Carver</w:t>
            </w:r>
            <w:r w:rsidR="001A6014">
              <w:rPr>
                <w:sz w:val="20"/>
                <w:szCs w:val="20"/>
              </w:rPr>
              <w:t>,</w:t>
            </w:r>
            <w:r w:rsidR="00914F7D">
              <w:rPr>
                <w:sz w:val="20"/>
                <w:szCs w:val="20"/>
              </w:rPr>
              <w:t xml:space="preserve"> would return</w:t>
            </w:r>
            <w:r>
              <w:rPr>
                <w:sz w:val="20"/>
                <w:szCs w:val="20"/>
              </w:rPr>
              <w:t xml:space="preserve"> from maternity leave in November 2017. </w:t>
            </w:r>
          </w:p>
          <w:p w14:paraId="6F7383A4" w14:textId="1EC3F61D" w:rsidR="0036512B" w:rsidRPr="00FE2044" w:rsidRDefault="0036512B" w:rsidP="00462CEE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noted that Joh</w:t>
            </w:r>
            <w:r w:rsidR="001A601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Taylor had agreed to </w:t>
            </w:r>
            <w:r w:rsidR="00713892">
              <w:rPr>
                <w:sz w:val="20"/>
                <w:szCs w:val="20"/>
              </w:rPr>
              <w:t>remain on</w:t>
            </w:r>
            <w:r>
              <w:rPr>
                <w:sz w:val="20"/>
                <w:szCs w:val="20"/>
              </w:rPr>
              <w:t xml:space="preserve"> the Audit Committ</w:t>
            </w:r>
            <w:r w:rsidR="00713892">
              <w:rPr>
                <w:sz w:val="20"/>
                <w:szCs w:val="20"/>
              </w:rPr>
              <w:t>e</w:t>
            </w:r>
            <w:r w:rsidR="006A7920">
              <w:rPr>
                <w:sz w:val="20"/>
                <w:szCs w:val="20"/>
              </w:rPr>
              <w:t xml:space="preserve">e. </w:t>
            </w:r>
          </w:p>
          <w:p w14:paraId="0BD41D71" w14:textId="5AF033AD" w:rsidR="004D4BE0" w:rsidRPr="00960938" w:rsidRDefault="004D4BE0" w:rsidP="00F4105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41053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36512B">
              <w:rPr>
                <w:rFonts w:ascii="Arial" w:hAnsi="Arial" w:cs="Arial"/>
                <w:sz w:val="20"/>
                <w:szCs w:val="20"/>
              </w:rPr>
              <w:t xml:space="preserve">To note the </w:t>
            </w:r>
            <w:r w:rsidR="0036512B">
              <w:rPr>
                <w:rFonts w:ascii="Arial" w:hAnsi="Arial" w:cs="Arial"/>
                <w:sz w:val="20"/>
                <w:szCs w:val="20"/>
              </w:rPr>
              <w:t>items discussed above an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d to report to the Board on the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recruitment of two new Board Members. </w:t>
            </w:r>
          </w:p>
          <w:p w14:paraId="461BA811" w14:textId="77777777" w:rsidR="00EE7F6E" w:rsidRDefault="00F87DAD" w:rsidP="00EE7F6E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59" w:hanging="425"/>
              <w:rPr>
                <w:b/>
                <w:sz w:val="20"/>
                <w:szCs w:val="20"/>
              </w:rPr>
            </w:pPr>
            <w:r w:rsidRPr="00F41053">
              <w:rPr>
                <w:b/>
                <w:sz w:val="20"/>
                <w:szCs w:val="20"/>
              </w:rPr>
              <w:t xml:space="preserve">Skills and Behaviours (Chair &amp; Governor 1-1’s) </w:t>
            </w:r>
            <w:r w:rsidR="00E66DCA" w:rsidRPr="00F41053">
              <w:rPr>
                <w:b/>
                <w:sz w:val="20"/>
                <w:szCs w:val="20"/>
              </w:rPr>
              <w:t xml:space="preserve"> </w:t>
            </w:r>
          </w:p>
          <w:p w14:paraId="1853DBAB" w14:textId="5F69168F" w:rsidR="00F9514E" w:rsidRDefault="00F9514E" w:rsidP="00F951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 noted that 1-1’s </w:t>
            </w:r>
            <w:r w:rsidR="00713892">
              <w:rPr>
                <w:rFonts w:ascii="Arial" w:hAnsi="Arial" w:cs="Arial"/>
                <w:sz w:val="20"/>
                <w:szCs w:val="20"/>
              </w:rPr>
              <w:t>with Board M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embers </w:t>
            </w:r>
            <w:r>
              <w:rPr>
                <w:rFonts w:ascii="Arial" w:hAnsi="Arial" w:cs="Arial"/>
                <w:sz w:val="20"/>
                <w:szCs w:val="20"/>
              </w:rPr>
              <w:t xml:space="preserve">had been undertaken over the summer months and 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discussions </w:t>
            </w:r>
            <w:r w:rsidR="001A6014">
              <w:rPr>
                <w:rFonts w:ascii="Arial" w:hAnsi="Arial" w:cs="Arial"/>
                <w:sz w:val="20"/>
                <w:szCs w:val="20"/>
              </w:rPr>
              <w:t>had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whole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 been very positive.</w:t>
            </w:r>
            <w:r>
              <w:rPr>
                <w:rFonts w:ascii="Arial" w:hAnsi="Arial" w:cs="Arial"/>
                <w:sz w:val="20"/>
                <w:szCs w:val="20"/>
              </w:rPr>
              <w:t xml:space="preserve"> Two main themes emerged 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914F7D">
              <w:rPr>
                <w:rFonts w:ascii="Arial" w:hAnsi="Arial" w:cs="Arial"/>
                <w:sz w:val="20"/>
                <w:szCs w:val="20"/>
              </w:rPr>
              <w:t>discussions</w:t>
            </w:r>
            <w:r w:rsidR="0001272D">
              <w:rPr>
                <w:rFonts w:ascii="Arial" w:hAnsi="Arial" w:cs="Arial"/>
                <w:sz w:val="20"/>
                <w:szCs w:val="20"/>
              </w:rPr>
              <w:t>: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performance management and 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reporting,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3892">
              <w:rPr>
                <w:rFonts w:ascii="Arial" w:hAnsi="Arial" w:cs="Arial"/>
                <w:sz w:val="20"/>
                <w:szCs w:val="20"/>
              </w:rPr>
              <w:t xml:space="preserve">Board </w:t>
            </w:r>
            <w:r>
              <w:rPr>
                <w:rFonts w:ascii="Arial" w:hAnsi="Arial" w:cs="Arial"/>
                <w:sz w:val="20"/>
                <w:szCs w:val="20"/>
              </w:rPr>
              <w:t xml:space="preserve">strategic discussions and 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follow-up actions. These themes would be explored further </w:t>
            </w:r>
            <w:r w:rsidR="00713892">
              <w:rPr>
                <w:rFonts w:ascii="Arial" w:hAnsi="Arial" w:cs="Arial"/>
                <w:sz w:val="20"/>
                <w:szCs w:val="20"/>
              </w:rPr>
              <w:t>during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 the Board Self-Assessment session on 12 October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="004076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9B0191" w14:textId="2772107A" w:rsidR="005C111E" w:rsidRDefault="00F9514E" w:rsidP="005C11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 conf</w:t>
            </w:r>
            <w:r w:rsidR="0001272D">
              <w:rPr>
                <w:rFonts w:ascii="Arial" w:hAnsi="Arial" w:cs="Arial"/>
                <w:sz w:val="20"/>
                <w:szCs w:val="20"/>
              </w:rPr>
              <w:t>irmed that during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72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6512B">
              <w:rPr>
                <w:rFonts w:ascii="Arial" w:hAnsi="Arial" w:cs="Arial"/>
                <w:sz w:val="20"/>
                <w:szCs w:val="20"/>
              </w:rPr>
              <w:t>1-1’s,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individual skills </w:t>
            </w:r>
            <w:r w:rsidR="0036512B">
              <w:rPr>
                <w:rFonts w:ascii="Arial" w:hAnsi="Arial" w:cs="Arial"/>
                <w:sz w:val="20"/>
                <w:szCs w:val="20"/>
              </w:rPr>
              <w:t>matrix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for each Board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had been 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discussed and </w:t>
            </w:r>
            <w:r>
              <w:rPr>
                <w:rFonts w:ascii="Arial" w:hAnsi="Arial" w:cs="Arial"/>
                <w:sz w:val="20"/>
                <w:szCs w:val="20"/>
              </w:rPr>
              <w:t>reviewed</w:t>
            </w:r>
            <w:r w:rsidR="00914F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it was agreed that a summary would be brought to the Board Self-Assessment session on 12 October</w:t>
            </w:r>
            <w:r w:rsidR="001A6014">
              <w:rPr>
                <w:rFonts w:ascii="Arial" w:hAnsi="Arial" w:cs="Arial"/>
                <w:sz w:val="20"/>
                <w:szCs w:val="20"/>
              </w:rPr>
              <w:t xml:space="preserve"> 2017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CDB50C" w14:textId="13384D78" w:rsidR="005C111E" w:rsidRPr="0069402D" w:rsidRDefault="005C111E" w:rsidP="005C11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3361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9514E">
              <w:rPr>
                <w:rFonts w:ascii="Arial" w:hAnsi="Arial" w:cs="Arial"/>
                <w:sz w:val="20"/>
                <w:szCs w:val="20"/>
              </w:rPr>
              <w:t xml:space="preserve"> To note the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report on </w:t>
            </w:r>
            <w:r w:rsidR="00713892">
              <w:rPr>
                <w:rFonts w:ascii="Arial" w:hAnsi="Arial" w:cs="Arial"/>
                <w:sz w:val="20"/>
                <w:szCs w:val="20"/>
              </w:rPr>
              <w:t xml:space="preserve">Skills and Behaviours. </w:t>
            </w:r>
          </w:p>
        </w:tc>
        <w:tc>
          <w:tcPr>
            <w:tcW w:w="1276" w:type="dxa"/>
          </w:tcPr>
          <w:p w14:paraId="3FA72EDA" w14:textId="77777777" w:rsidR="006579D2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D4275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D23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F7F1E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C6EDA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56994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01814" w14:textId="77777777" w:rsidR="00C0077D" w:rsidRDefault="00C0077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E7FA1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8D2B7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87F75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97D0E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F3961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94064" w14:textId="0AD80370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1C08A1A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D4AF9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1EFBF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7628E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CB847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65BB3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8CF0D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BE437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ED830" w14:textId="77777777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88AD8" w14:textId="6F935F66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42F555EF" w14:textId="77777777" w:rsidR="00C761F0" w:rsidRDefault="00C761F0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7347" w14:textId="77777777" w:rsidR="00596151" w:rsidRDefault="00596151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91757" w14:textId="77777777" w:rsidR="009774F7" w:rsidRDefault="009774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1345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E828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7337B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EAD35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79494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BF929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27C6C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C35F9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F0742" w14:textId="17A8BDB1" w:rsidR="00AA5B34" w:rsidRDefault="00AA5B3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6467E" w14:textId="77777777" w:rsidR="00AA5B34" w:rsidRDefault="00AA5B3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19EF3" w14:textId="77777777" w:rsidR="00AA5B34" w:rsidRDefault="005C111E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BBB3EF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A1A1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F741B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A7888" w14:textId="77777777" w:rsidR="00422EDC" w:rsidRDefault="00422EDC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68A73" w14:textId="3436671B" w:rsidR="006A7920" w:rsidRDefault="006A7920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26C516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3A946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19276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04F8D" w14:textId="77777777" w:rsidR="006A7920" w:rsidRDefault="006A7920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F9A69" w14:textId="73C0E535" w:rsidR="001A6014" w:rsidRPr="00BE2198" w:rsidRDefault="006A7920" w:rsidP="006A7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2712" w:rsidRPr="00BE2198" w14:paraId="703DADA6" w14:textId="77777777" w:rsidTr="005C6A8B">
        <w:tc>
          <w:tcPr>
            <w:tcW w:w="851" w:type="dxa"/>
          </w:tcPr>
          <w:p w14:paraId="3C91C680" w14:textId="3A173361" w:rsidR="00984D4C" w:rsidRPr="00BE2198" w:rsidRDefault="00381D0C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3F78EE3F" w14:textId="77777777" w:rsidR="006D2712" w:rsidRPr="00BE2198" w:rsidRDefault="00F87DAD" w:rsidP="00EE7F6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</w:t>
            </w:r>
          </w:p>
          <w:p w14:paraId="6134CA07" w14:textId="2D1B40BA" w:rsidR="00381D0C" w:rsidRDefault="00381D0C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noted that the Chair/Vice Chair succession </w:t>
            </w:r>
            <w:r w:rsidR="00A8714E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sz w:val="20"/>
                <w:szCs w:val="20"/>
              </w:rPr>
              <w:t>had bee</w:t>
            </w:r>
            <w:r w:rsidR="00A8714E">
              <w:rPr>
                <w:rFonts w:ascii="Arial" w:hAnsi="Arial" w:cs="Arial"/>
                <w:sz w:val="20"/>
                <w:szCs w:val="20"/>
              </w:rPr>
              <w:t>n discussed with current Board M</w:t>
            </w:r>
            <w:r>
              <w:rPr>
                <w:rFonts w:ascii="Arial" w:hAnsi="Arial" w:cs="Arial"/>
                <w:sz w:val="20"/>
                <w:szCs w:val="20"/>
              </w:rPr>
              <w:t>embers during the 1-1 sessions</w:t>
            </w:r>
            <w:r w:rsidR="0036512B">
              <w:rPr>
                <w:rFonts w:ascii="Arial" w:hAnsi="Arial" w:cs="Arial"/>
                <w:sz w:val="20"/>
                <w:szCs w:val="20"/>
              </w:rPr>
              <w:t>. A number of current B</w:t>
            </w:r>
            <w:r w:rsidR="00A8714E">
              <w:rPr>
                <w:rFonts w:ascii="Arial" w:hAnsi="Arial" w:cs="Arial"/>
                <w:sz w:val="20"/>
                <w:szCs w:val="20"/>
              </w:rPr>
              <w:t>oard M</w:t>
            </w:r>
            <w:r>
              <w:rPr>
                <w:rFonts w:ascii="Arial" w:hAnsi="Arial" w:cs="Arial"/>
                <w:sz w:val="20"/>
                <w:szCs w:val="20"/>
              </w:rPr>
              <w:t>embers would potentially be interested i</w:t>
            </w:r>
            <w:r w:rsidR="00814568">
              <w:rPr>
                <w:rFonts w:ascii="Arial" w:hAnsi="Arial" w:cs="Arial"/>
                <w:sz w:val="20"/>
                <w:szCs w:val="20"/>
              </w:rPr>
              <w:t>n the Chair role in the future.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Cle</w:t>
            </w:r>
            <w:r w:rsidR="0036512B">
              <w:rPr>
                <w:rFonts w:ascii="Arial" w:hAnsi="Arial" w:cs="Arial"/>
                <w:sz w:val="20"/>
                <w:szCs w:val="20"/>
              </w:rPr>
              <w:t>rk provided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nformation on research that had recently been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undertaken via the JISC FE Clerk’s </w:t>
            </w:r>
            <w:r w:rsidR="00A8714E">
              <w:rPr>
                <w:rFonts w:ascii="Arial" w:hAnsi="Arial" w:cs="Arial"/>
                <w:sz w:val="20"/>
                <w:szCs w:val="20"/>
              </w:rPr>
              <w:t>network</w:t>
            </w:r>
            <w:r w:rsidR="00914F7D">
              <w:rPr>
                <w:rFonts w:ascii="Arial" w:hAnsi="Arial" w:cs="Arial"/>
                <w:sz w:val="20"/>
                <w:szCs w:val="20"/>
              </w:rPr>
              <w:t>,</w:t>
            </w:r>
            <w:r w:rsidR="00A871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8714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recruitment of a Ch</w:t>
            </w:r>
            <w:r w:rsidR="0036512B">
              <w:rPr>
                <w:rFonts w:ascii="Arial" w:hAnsi="Arial" w:cs="Arial"/>
                <w:sz w:val="20"/>
                <w:szCs w:val="20"/>
              </w:rPr>
              <w:t>air via a consu</w:t>
            </w:r>
            <w:r w:rsidR="00A8714E">
              <w:rPr>
                <w:rFonts w:ascii="Arial" w:hAnsi="Arial" w:cs="Arial"/>
                <w:sz w:val="20"/>
                <w:szCs w:val="20"/>
              </w:rPr>
              <w:t>ltancy company.  I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t was </w:t>
            </w:r>
            <w:r w:rsidR="00A8714E">
              <w:rPr>
                <w:rFonts w:ascii="Arial" w:hAnsi="Arial" w:cs="Arial"/>
                <w:sz w:val="20"/>
                <w:szCs w:val="20"/>
              </w:rPr>
              <w:t>reported that</w:t>
            </w:r>
            <w:r w:rsidR="001E41FD">
              <w:rPr>
                <w:rFonts w:ascii="Arial" w:hAnsi="Arial" w:cs="Arial"/>
                <w:sz w:val="20"/>
                <w:szCs w:val="20"/>
              </w:rPr>
              <w:t xml:space="preserve"> most college</w:t>
            </w:r>
            <w:r w:rsidR="001C43C8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A21C5">
              <w:rPr>
                <w:rFonts w:ascii="Arial" w:hAnsi="Arial" w:cs="Arial"/>
                <w:sz w:val="20"/>
                <w:szCs w:val="20"/>
              </w:rPr>
              <w:t>preferred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 to recruit from </w:t>
            </w:r>
            <w:r w:rsidR="006A7920">
              <w:rPr>
                <w:rFonts w:ascii="Arial" w:hAnsi="Arial" w:cs="Arial"/>
                <w:sz w:val="20"/>
                <w:szCs w:val="20"/>
              </w:rPr>
              <w:t>within</w:t>
            </w:r>
            <w:r w:rsidR="007A2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14E">
              <w:rPr>
                <w:rFonts w:ascii="Arial" w:hAnsi="Arial" w:cs="Arial"/>
                <w:sz w:val="20"/>
                <w:szCs w:val="20"/>
              </w:rPr>
              <w:t>current B</w:t>
            </w:r>
            <w:r w:rsidR="00814568">
              <w:rPr>
                <w:rFonts w:ascii="Arial" w:hAnsi="Arial" w:cs="Arial"/>
                <w:sz w:val="20"/>
                <w:szCs w:val="20"/>
              </w:rPr>
              <w:t xml:space="preserve">oard Members, however there were currently a small </w:t>
            </w:r>
            <w:r w:rsidR="006A7920">
              <w:rPr>
                <w:rFonts w:ascii="Arial" w:hAnsi="Arial" w:cs="Arial"/>
                <w:sz w:val="20"/>
                <w:szCs w:val="20"/>
              </w:rPr>
              <w:t>number of c</w:t>
            </w:r>
            <w:r w:rsidR="00814568">
              <w:rPr>
                <w:rFonts w:ascii="Arial" w:hAnsi="Arial" w:cs="Arial"/>
                <w:sz w:val="20"/>
                <w:szCs w:val="20"/>
              </w:rPr>
              <w:t xml:space="preserve">ollege’s recruiting Chairs through a consultancy company and it was agreed that the Clerk would </w:t>
            </w:r>
            <w:r w:rsidR="00A8714E">
              <w:rPr>
                <w:rFonts w:ascii="Arial" w:hAnsi="Arial" w:cs="Arial"/>
                <w:sz w:val="20"/>
                <w:szCs w:val="20"/>
              </w:rPr>
              <w:t>collate</w:t>
            </w:r>
            <w:r w:rsidR="00814568">
              <w:rPr>
                <w:rFonts w:ascii="Arial" w:hAnsi="Arial" w:cs="Arial"/>
                <w:sz w:val="20"/>
                <w:szCs w:val="20"/>
              </w:rPr>
              <w:t xml:space="preserve"> some feedback on their experiences </w:t>
            </w:r>
            <w:r w:rsidR="00A8714E">
              <w:rPr>
                <w:rFonts w:ascii="Arial" w:hAnsi="Arial" w:cs="Arial"/>
                <w:sz w:val="20"/>
                <w:szCs w:val="20"/>
              </w:rPr>
              <w:t>once they had completed the recruitment process</w:t>
            </w:r>
            <w:r w:rsidR="008145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1E085FD" w14:textId="5D1B03E7" w:rsidR="006D2712" w:rsidRDefault="00810780" w:rsidP="00EE7F6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F87D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D4">
              <w:rPr>
                <w:rFonts w:ascii="Arial" w:hAnsi="Arial" w:cs="Arial"/>
                <w:sz w:val="20"/>
                <w:szCs w:val="20"/>
              </w:rPr>
              <w:t>T</w:t>
            </w:r>
            <w:r w:rsidR="00A8714E">
              <w:rPr>
                <w:rFonts w:ascii="Arial" w:hAnsi="Arial" w:cs="Arial"/>
                <w:sz w:val="20"/>
                <w:szCs w:val="20"/>
              </w:rPr>
              <w:t>hat the</w:t>
            </w:r>
            <w:r w:rsidR="002C155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381D0C">
              <w:rPr>
                <w:rFonts w:ascii="Arial" w:hAnsi="Arial" w:cs="Arial"/>
                <w:sz w:val="20"/>
                <w:szCs w:val="20"/>
              </w:rPr>
              <w:t xml:space="preserve">ommittee agreed to continue to review options </w:t>
            </w:r>
            <w:r w:rsidR="0036512B">
              <w:rPr>
                <w:rFonts w:ascii="Arial" w:hAnsi="Arial" w:cs="Arial"/>
                <w:sz w:val="20"/>
                <w:szCs w:val="20"/>
              </w:rPr>
              <w:t xml:space="preserve">for the Chair/Vice Chair </w:t>
            </w:r>
            <w:r w:rsidR="006A7920">
              <w:rPr>
                <w:rFonts w:ascii="Arial" w:hAnsi="Arial" w:cs="Arial"/>
                <w:sz w:val="20"/>
                <w:szCs w:val="20"/>
              </w:rPr>
              <w:t xml:space="preserve">succession plan </w:t>
            </w:r>
            <w:r w:rsidR="00381D0C">
              <w:rPr>
                <w:rFonts w:ascii="Arial" w:hAnsi="Arial" w:cs="Arial"/>
                <w:sz w:val="20"/>
                <w:szCs w:val="20"/>
              </w:rPr>
              <w:t xml:space="preserve">on a regular basis. </w:t>
            </w:r>
          </w:p>
          <w:p w14:paraId="4D812D66" w14:textId="77777777" w:rsidR="00B23361" w:rsidRPr="00B23361" w:rsidRDefault="00B23361" w:rsidP="00B23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E8B21" w14:textId="77777777" w:rsidR="006D2712" w:rsidRDefault="006D2712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C2EF4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228CD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F201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7C650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BC83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FB212" w14:textId="77777777" w:rsidR="00462CEE" w:rsidRDefault="00462CEE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90CF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D0155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A2365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E7F80" w14:textId="4AAE37ED" w:rsidR="00814568" w:rsidRDefault="00814568" w:rsidP="0001272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</w:p>
          <w:p w14:paraId="5F1C7F01" w14:textId="77777777" w:rsidR="0069402D" w:rsidRDefault="0069402D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8F331" w14:textId="77777777" w:rsidR="00B70FD4" w:rsidRDefault="00B70FD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790DF" w14:textId="09F173FD" w:rsidR="00B70FD4" w:rsidRPr="00BE2198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6DCA" w:rsidRPr="00BE2198" w14:paraId="73C034CA" w14:textId="77777777" w:rsidTr="005C6A8B">
        <w:tc>
          <w:tcPr>
            <w:tcW w:w="851" w:type="dxa"/>
          </w:tcPr>
          <w:p w14:paraId="3EAF9946" w14:textId="3BDA9676" w:rsidR="00E66DCA" w:rsidRPr="00BE2198" w:rsidRDefault="00381D0C" w:rsidP="00381D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29/17</w:t>
            </w:r>
          </w:p>
        </w:tc>
        <w:tc>
          <w:tcPr>
            <w:tcW w:w="7513" w:type="dxa"/>
          </w:tcPr>
          <w:p w14:paraId="092EB923" w14:textId="18A464A1" w:rsidR="002851B4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1D0C">
              <w:rPr>
                <w:rFonts w:ascii="Arial" w:hAnsi="Arial" w:cs="Arial"/>
                <w:b/>
                <w:sz w:val="20"/>
                <w:szCs w:val="20"/>
              </w:rPr>
              <w:t xml:space="preserve">CLERK – PROBATIONARY REVIEW  </w:t>
            </w:r>
          </w:p>
          <w:p w14:paraId="0BF25687" w14:textId="77777777" w:rsidR="00814568" w:rsidRDefault="00381D0C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 confirmed that the Clerk’s final probationary review meetin</w:t>
            </w:r>
            <w:r w:rsidR="00814568">
              <w:rPr>
                <w:rFonts w:ascii="Arial" w:hAnsi="Arial" w:cs="Arial"/>
                <w:sz w:val="20"/>
                <w:szCs w:val="20"/>
              </w:rPr>
              <w:t>g had recently been undertaken. It was agreed that the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recommendati</w:t>
            </w:r>
            <w:r w:rsidR="00814568">
              <w:rPr>
                <w:rFonts w:ascii="Arial" w:hAnsi="Arial" w:cs="Arial"/>
                <w:sz w:val="20"/>
                <w:szCs w:val="20"/>
              </w:rPr>
              <w:t xml:space="preserve">on should be made to the Board: </w:t>
            </w:r>
          </w:p>
          <w:p w14:paraId="10D1E65B" w14:textId="50434D1D" w:rsidR="00381D0C" w:rsidRDefault="00814568" w:rsidP="00381D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81D0C">
              <w:rPr>
                <w:rFonts w:ascii="Arial" w:hAnsi="Arial" w:cs="Arial"/>
                <w:sz w:val="20"/>
                <w:szCs w:val="20"/>
              </w:rPr>
              <w:t xml:space="preserve">hat the Board: </w:t>
            </w:r>
          </w:p>
          <w:p w14:paraId="51318817" w14:textId="706413B2" w:rsidR="00381D0C" w:rsidRDefault="00814568" w:rsidP="00381D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agrees the outcome f</w:t>
            </w:r>
            <w:r w:rsidR="00381D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</w:t>
            </w:r>
            <w:r w:rsidR="00381D0C">
              <w:rPr>
                <w:sz w:val="20"/>
                <w:szCs w:val="20"/>
              </w:rPr>
              <w:t xml:space="preserve">m the final probationary review: that the Clerk to the Corporation meets all the standards and requirements of the role, and </w:t>
            </w:r>
          </w:p>
          <w:p w14:paraId="306D0FE6" w14:textId="77777777" w:rsidR="00381D0C" w:rsidRDefault="00381D0C" w:rsidP="00381D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confirms</w:t>
            </w:r>
            <w:proofErr w:type="gramEnd"/>
            <w:r>
              <w:rPr>
                <w:sz w:val="20"/>
                <w:szCs w:val="20"/>
              </w:rPr>
              <w:t xml:space="preserve"> that the Clerk to the Corporation has successfully completed her probationary period. </w:t>
            </w:r>
          </w:p>
          <w:p w14:paraId="1FE8FAFE" w14:textId="7D566DCE" w:rsidR="001A6014" w:rsidRDefault="001A6014" w:rsidP="001A60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Chair would present the recommendation</w:t>
            </w:r>
            <w:r w:rsidR="0040766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Board at the meeting on 12 October 2017. </w:t>
            </w:r>
          </w:p>
          <w:p w14:paraId="6E6C4C6C" w14:textId="77C01B6C" w:rsidR="001A6014" w:rsidRPr="001A6014" w:rsidRDefault="001A6014" w:rsidP="001A60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CC3A5" w14:textId="77777777" w:rsidR="00E66DCA" w:rsidRDefault="00E66DCA" w:rsidP="001A60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4628997" w14:textId="5790F54D" w:rsidR="00BE2198" w:rsidRDefault="00BE2198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1A662" w14:textId="77777777" w:rsidR="00BE2198" w:rsidRDefault="00F87DAD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88DBB7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1B45A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B55D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A945D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A9CFC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54A4A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AB17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3394A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9C4F7" w14:textId="77777777" w:rsidR="001A6014" w:rsidRDefault="001A6014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0DA9B" w14:textId="77777777" w:rsidR="001A6014" w:rsidRDefault="001A6014" w:rsidP="001A60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4546F6" w14:textId="39AFA4C5" w:rsidR="001A6014" w:rsidRPr="00BE2198" w:rsidRDefault="001A6014" w:rsidP="001A6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</w:tr>
      <w:tr w:rsidR="00381D0C" w:rsidRPr="00BE2198" w14:paraId="5BE94EB6" w14:textId="77777777" w:rsidTr="005C6A8B">
        <w:tc>
          <w:tcPr>
            <w:tcW w:w="851" w:type="dxa"/>
          </w:tcPr>
          <w:p w14:paraId="21CE14E4" w14:textId="6AEE343C" w:rsidR="00381D0C" w:rsidRDefault="00381D0C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30/17</w:t>
            </w:r>
          </w:p>
        </w:tc>
        <w:tc>
          <w:tcPr>
            <w:tcW w:w="7513" w:type="dxa"/>
          </w:tcPr>
          <w:p w14:paraId="61F10491" w14:textId="77777777" w:rsidR="00381D0C" w:rsidRPr="00BE2198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764918D9" w:rsidR="00381D0C" w:rsidRPr="00BE2198" w:rsidRDefault="00381D0C" w:rsidP="00381D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items of Any Other Business were noted.</w:t>
            </w:r>
          </w:p>
        </w:tc>
        <w:tc>
          <w:tcPr>
            <w:tcW w:w="1276" w:type="dxa"/>
          </w:tcPr>
          <w:p w14:paraId="0E793B6C" w14:textId="77777777" w:rsidR="00381D0C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BE2198" w14:paraId="6786D2A6" w14:textId="77777777" w:rsidTr="005C6A8B">
        <w:tc>
          <w:tcPr>
            <w:tcW w:w="851" w:type="dxa"/>
          </w:tcPr>
          <w:p w14:paraId="2FB61907" w14:textId="29C765E9" w:rsidR="00E4393B" w:rsidRPr="00BE2198" w:rsidRDefault="00381D0C" w:rsidP="005C11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77EAEDE4" w14:textId="5D3229A1" w:rsidR="00CF451A" w:rsidRPr="00BE2198" w:rsidRDefault="00CF451A" w:rsidP="005C11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 xml:space="preserve">DATE OF NEXT MEETING:  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14 December </w:t>
            </w:r>
            <w:r w:rsidR="005D2F0E" w:rsidRPr="00BE2198">
              <w:rPr>
                <w:rFonts w:ascii="Arial" w:hAnsi="Arial" w:cs="Arial"/>
                <w:sz w:val="20"/>
                <w:szCs w:val="20"/>
              </w:rPr>
              <w:t>2017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, at North Road. </w:t>
            </w:r>
            <w:r w:rsidR="001D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1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AB5478E" w14:textId="77777777" w:rsidR="00E4393B" w:rsidRPr="00BE2198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F68" w:rsidRPr="00BE2198" w14:paraId="34D779C3" w14:textId="77777777" w:rsidTr="005C6A8B">
        <w:tc>
          <w:tcPr>
            <w:tcW w:w="851" w:type="dxa"/>
          </w:tcPr>
          <w:p w14:paraId="3A4C0FC2" w14:textId="18E8F3B8" w:rsidR="00B25C7E" w:rsidRPr="00BE2198" w:rsidRDefault="00381D0C" w:rsidP="00381D0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754FD">
              <w:rPr>
                <w:rFonts w:ascii="Arial" w:hAnsi="Arial" w:cs="Arial"/>
                <w:sz w:val="20"/>
                <w:szCs w:val="20"/>
              </w:rPr>
              <w:t>/17</w:t>
            </w:r>
          </w:p>
        </w:tc>
        <w:tc>
          <w:tcPr>
            <w:tcW w:w="7513" w:type="dxa"/>
          </w:tcPr>
          <w:p w14:paraId="13055D12" w14:textId="77777777" w:rsidR="00350F68" w:rsidRPr="00BE2198" w:rsidRDefault="00350F68" w:rsidP="00434C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CONFIDENTIALITY</w:t>
            </w:r>
          </w:p>
          <w:p w14:paraId="4F778F37" w14:textId="77777777" w:rsidR="00D1033C" w:rsidRDefault="00522861" w:rsidP="005D2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b/>
                <w:sz w:val="20"/>
                <w:szCs w:val="20"/>
              </w:rPr>
              <w:t>PART B</w:t>
            </w:r>
          </w:p>
          <w:p w14:paraId="0299C7C1" w14:textId="38BE1F93" w:rsidR="00196146" w:rsidRPr="00596151" w:rsidRDefault="005D2F0E" w:rsidP="005D2F0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E2198">
              <w:rPr>
                <w:rFonts w:ascii="Arial" w:hAnsi="Arial" w:cs="Arial"/>
                <w:sz w:val="20"/>
                <w:szCs w:val="20"/>
              </w:rPr>
              <w:t>There were no confidential items</w:t>
            </w:r>
            <w:r w:rsidR="00DA403E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Pr="00BE2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090FA19" w14:textId="77777777" w:rsidR="00350F68" w:rsidRPr="00BE2198" w:rsidRDefault="00350F68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77777777" w:rsidR="002E4E53" w:rsidRPr="00B633D8" w:rsidRDefault="002E4E53" w:rsidP="0069402D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612F" w14:textId="77777777" w:rsidR="004D1E98" w:rsidRDefault="004D1E98" w:rsidP="00231CD9">
      <w:r>
        <w:separator/>
      </w:r>
    </w:p>
  </w:endnote>
  <w:endnote w:type="continuationSeparator" w:id="0">
    <w:p w14:paraId="6768D123" w14:textId="77777777" w:rsidR="004D1E98" w:rsidRDefault="004D1E98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FEEA" w14:textId="77777777" w:rsidR="00E51B6F" w:rsidRDefault="00E51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462D" w14:textId="77777777" w:rsidR="00E51B6F" w:rsidRDefault="00E51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88AC" w14:textId="77777777" w:rsidR="00E51B6F" w:rsidRDefault="00E51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E27BA" w14:textId="77777777" w:rsidR="004D1E98" w:rsidRDefault="004D1E98" w:rsidP="00231CD9">
      <w:r>
        <w:separator/>
      </w:r>
    </w:p>
  </w:footnote>
  <w:footnote w:type="continuationSeparator" w:id="0">
    <w:p w14:paraId="5A5F3A93" w14:textId="77777777" w:rsidR="004D1E98" w:rsidRDefault="004D1E98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4F552" w14:textId="77777777" w:rsidR="00E51B6F" w:rsidRDefault="00E51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3368BCB0" w:rsidR="00583FB5" w:rsidRDefault="00E51B6F" w:rsidP="00583FB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bookmarkStart w:id="0" w:name="_GoBack"/>
    <w:bookmarkEnd w:id="0"/>
    <w:r w:rsidR="000346BA">
      <w:rPr>
        <w:rFonts w:ascii="Arial" w:hAnsi="Arial" w:cs="Arial"/>
        <w:sz w:val="20"/>
        <w:szCs w:val="20"/>
      </w:rPr>
      <w:tab/>
    </w:r>
    <w:r w:rsidR="000346BA">
      <w:rPr>
        <w:rFonts w:ascii="Arial" w:hAnsi="Arial" w:cs="Arial"/>
        <w:sz w:val="20"/>
        <w:szCs w:val="20"/>
      </w:rPr>
      <w:tab/>
    </w:r>
    <w:r w:rsidR="00F34E0B">
      <w:rPr>
        <w:rFonts w:ascii="Arial" w:hAnsi="Arial" w:cs="Arial"/>
        <w:sz w:val="20"/>
        <w:szCs w:val="20"/>
      </w:rPr>
      <w:t xml:space="preserve"> 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26B6" w14:textId="77777777" w:rsidR="00E51B6F" w:rsidRDefault="00E51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2E0"/>
    <w:multiLevelType w:val="hybridMultilevel"/>
    <w:tmpl w:val="CAE6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20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8"/>
  </w:num>
  <w:num w:numId="12">
    <w:abstractNumId w:val="16"/>
  </w:num>
  <w:num w:numId="13">
    <w:abstractNumId w:val="1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21"/>
  </w:num>
  <w:num w:numId="20">
    <w:abstractNumId w:val="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727CD"/>
    <w:rsid w:val="00081FB9"/>
    <w:rsid w:val="000B6573"/>
    <w:rsid w:val="000E4927"/>
    <w:rsid w:val="000F629A"/>
    <w:rsid w:val="000F6A94"/>
    <w:rsid w:val="0010624C"/>
    <w:rsid w:val="0012343F"/>
    <w:rsid w:val="0012565F"/>
    <w:rsid w:val="00130779"/>
    <w:rsid w:val="001501C2"/>
    <w:rsid w:val="001529F5"/>
    <w:rsid w:val="00162163"/>
    <w:rsid w:val="00166E9F"/>
    <w:rsid w:val="00195973"/>
    <w:rsid w:val="00196146"/>
    <w:rsid w:val="001A6014"/>
    <w:rsid w:val="001C43C8"/>
    <w:rsid w:val="001D3B71"/>
    <w:rsid w:val="001E41FD"/>
    <w:rsid w:val="00210BBB"/>
    <w:rsid w:val="00223D53"/>
    <w:rsid w:val="00231CD9"/>
    <w:rsid w:val="00246375"/>
    <w:rsid w:val="002573A0"/>
    <w:rsid w:val="00273718"/>
    <w:rsid w:val="002804C9"/>
    <w:rsid w:val="002851B4"/>
    <w:rsid w:val="002908BF"/>
    <w:rsid w:val="002C155C"/>
    <w:rsid w:val="002C3E25"/>
    <w:rsid w:val="002D3E54"/>
    <w:rsid w:val="002E436E"/>
    <w:rsid w:val="002E4E53"/>
    <w:rsid w:val="002F2C71"/>
    <w:rsid w:val="00330296"/>
    <w:rsid w:val="00350F68"/>
    <w:rsid w:val="003632EF"/>
    <w:rsid w:val="0036512B"/>
    <w:rsid w:val="003668EB"/>
    <w:rsid w:val="00381D0C"/>
    <w:rsid w:val="003821E8"/>
    <w:rsid w:val="00394D22"/>
    <w:rsid w:val="003A1B58"/>
    <w:rsid w:val="003B6120"/>
    <w:rsid w:val="003E34B8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62CEE"/>
    <w:rsid w:val="004754FD"/>
    <w:rsid w:val="004B7564"/>
    <w:rsid w:val="004B7C43"/>
    <w:rsid w:val="004D1E98"/>
    <w:rsid w:val="004D4BE0"/>
    <w:rsid w:val="004F1420"/>
    <w:rsid w:val="0051381B"/>
    <w:rsid w:val="00513E0D"/>
    <w:rsid w:val="00522861"/>
    <w:rsid w:val="005511D1"/>
    <w:rsid w:val="00562EE5"/>
    <w:rsid w:val="00572AA4"/>
    <w:rsid w:val="00583FB5"/>
    <w:rsid w:val="00596151"/>
    <w:rsid w:val="005C111E"/>
    <w:rsid w:val="005C6944"/>
    <w:rsid w:val="005C6A8B"/>
    <w:rsid w:val="005D2F0E"/>
    <w:rsid w:val="005E32E5"/>
    <w:rsid w:val="00602121"/>
    <w:rsid w:val="006075BE"/>
    <w:rsid w:val="00622501"/>
    <w:rsid w:val="00624CAC"/>
    <w:rsid w:val="00625911"/>
    <w:rsid w:val="00632EB0"/>
    <w:rsid w:val="00634B61"/>
    <w:rsid w:val="00656ABF"/>
    <w:rsid w:val="006579D2"/>
    <w:rsid w:val="006644BD"/>
    <w:rsid w:val="00667080"/>
    <w:rsid w:val="006760AD"/>
    <w:rsid w:val="0069402D"/>
    <w:rsid w:val="006A6720"/>
    <w:rsid w:val="006A7920"/>
    <w:rsid w:val="006C44D9"/>
    <w:rsid w:val="006D2712"/>
    <w:rsid w:val="00703502"/>
    <w:rsid w:val="00713892"/>
    <w:rsid w:val="00734C43"/>
    <w:rsid w:val="0074488F"/>
    <w:rsid w:val="00745109"/>
    <w:rsid w:val="00747178"/>
    <w:rsid w:val="007529DA"/>
    <w:rsid w:val="0076515B"/>
    <w:rsid w:val="00766B34"/>
    <w:rsid w:val="00783835"/>
    <w:rsid w:val="007A0401"/>
    <w:rsid w:val="007A21C5"/>
    <w:rsid w:val="007B63FB"/>
    <w:rsid w:val="007C1BFB"/>
    <w:rsid w:val="0081009A"/>
    <w:rsid w:val="00810780"/>
    <w:rsid w:val="00814568"/>
    <w:rsid w:val="00824120"/>
    <w:rsid w:val="00831362"/>
    <w:rsid w:val="00833DA8"/>
    <w:rsid w:val="00843188"/>
    <w:rsid w:val="00856A08"/>
    <w:rsid w:val="00862F3C"/>
    <w:rsid w:val="0087320D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2927"/>
    <w:rsid w:val="008F1EEF"/>
    <w:rsid w:val="008F2CC1"/>
    <w:rsid w:val="009144DE"/>
    <w:rsid w:val="00914F7D"/>
    <w:rsid w:val="00916085"/>
    <w:rsid w:val="00934129"/>
    <w:rsid w:val="00960938"/>
    <w:rsid w:val="00962070"/>
    <w:rsid w:val="00970655"/>
    <w:rsid w:val="009755CF"/>
    <w:rsid w:val="009774F7"/>
    <w:rsid w:val="00984D4C"/>
    <w:rsid w:val="009A7F5D"/>
    <w:rsid w:val="009B2BB3"/>
    <w:rsid w:val="009C7DD1"/>
    <w:rsid w:val="009F77D7"/>
    <w:rsid w:val="00A148F5"/>
    <w:rsid w:val="00A4458E"/>
    <w:rsid w:val="00A51773"/>
    <w:rsid w:val="00A54F40"/>
    <w:rsid w:val="00A5753C"/>
    <w:rsid w:val="00A70ECC"/>
    <w:rsid w:val="00A76916"/>
    <w:rsid w:val="00A77527"/>
    <w:rsid w:val="00A77DCB"/>
    <w:rsid w:val="00A832C5"/>
    <w:rsid w:val="00A8714E"/>
    <w:rsid w:val="00AA0417"/>
    <w:rsid w:val="00AA5B34"/>
    <w:rsid w:val="00AD2A7A"/>
    <w:rsid w:val="00AE2036"/>
    <w:rsid w:val="00AE53BB"/>
    <w:rsid w:val="00B03AC5"/>
    <w:rsid w:val="00B115D9"/>
    <w:rsid w:val="00B1253D"/>
    <w:rsid w:val="00B23361"/>
    <w:rsid w:val="00B25C7E"/>
    <w:rsid w:val="00B4129F"/>
    <w:rsid w:val="00B633D8"/>
    <w:rsid w:val="00B6624B"/>
    <w:rsid w:val="00B70FD4"/>
    <w:rsid w:val="00BA3FCA"/>
    <w:rsid w:val="00BA759D"/>
    <w:rsid w:val="00BB4F53"/>
    <w:rsid w:val="00BB751A"/>
    <w:rsid w:val="00BD2FA2"/>
    <w:rsid w:val="00BE2198"/>
    <w:rsid w:val="00BE23F3"/>
    <w:rsid w:val="00C0077D"/>
    <w:rsid w:val="00C17D17"/>
    <w:rsid w:val="00C23F52"/>
    <w:rsid w:val="00C50AEE"/>
    <w:rsid w:val="00C576D4"/>
    <w:rsid w:val="00C60F27"/>
    <w:rsid w:val="00C61867"/>
    <w:rsid w:val="00C6300A"/>
    <w:rsid w:val="00C761F0"/>
    <w:rsid w:val="00C85570"/>
    <w:rsid w:val="00C96B7F"/>
    <w:rsid w:val="00CB7E0F"/>
    <w:rsid w:val="00CC0C8C"/>
    <w:rsid w:val="00CF451A"/>
    <w:rsid w:val="00D1033C"/>
    <w:rsid w:val="00D122AE"/>
    <w:rsid w:val="00D15A05"/>
    <w:rsid w:val="00D4029C"/>
    <w:rsid w:val="00D4720B"/>
    <w:rsid w:val="00D5290A"/>
    <w:rsid w:val="00D80C07"/>
    <w:rsid w:val="00D81687"/>
    <w:rsid w:val="00DA403E"/>
    <w:rsid w:val="00DF0C62"/>
    <w:rsid w:val="00E14710"/>
    <w:rsid w:val="00E42CA5"/>
    <w:rsid w:val="00E4393B"/>
    <w:rsid w:val="00E51B6F"/>
    <w:rsid w:val="00E66DCA"/>
    <w:rsid w:val="00E7028E"/>
    <w:rsid w:val="00E70612"/>
    <w:rsid w:val="00E70689"/>
    <w:rsid w:val="00EA5251"/>
    <w:rsid w:val="00EC0265"/>
    <w:rsid w:val="00EC4FB7"/>
    <w:rsid w:val="00EE01F7"/>
    <w:rsid w:val="00EE7F6E"/>
    <w:rsid w:val="00F02066"/>
    <w:rsid w:val="00F13567"/>
    <w:rsid w:val="00F34E0B"/>
    <w:rsid w:val="00F41053"/>
    <w:rsid w:val="00F42D21"/>
    <w:rsid w:val="00F46875"/>
    <w:rsid w:val="00F47265"/>
    <w:rsid w:val="00F71AAE"/>
    <w:rsid w:val="00F87DAD"/>
    <w:rsid w:val="00F9514E"/>
    <w:rsid w:val="00FA6138"/>
    <w:rsid w:val="00FB341E"/>
    <w:rsid w:val="00FE2044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B6D93-62CA-4FBF-B599-6F16429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14</cp:revision>
  <cp:lastPrinted>2017-10-11T11:00:00Z</cp:lastPrinted>
  <dcterms:created xsi:type="dcterms:W3CDTF">2017-10-09T16:04:00Z</dcterms:created>
  <dcterms:modified xsi:type="dcterms:W3CDTF">2018-02-26T11:01:00Z</dcterms:modified>
</cp:coreProperties>
</file>