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05" w:rsidRPr="0085788B" w:rsidRDefault="00AF65BA" w:rsidP="006579D2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THE BOURNEMOUTH AND POOLE COLLEGE</w:t>
      </w:r>
      <w:r w:rsidR="00F02066" w:rsidRPr="0085788B">
        <w:rPr>
          <w:rFonts w:cs="Arial"/>
          <w:sz w:val="20"/>
        </w:rPr>
        <w:t xml:space="preserve"> </w:t>
      </w:r>
    </w:p>
    <w:p w:rsidR="00D15A05" w:rsidRPr="0085788B" w:rsidRDefault="00D15A05" w:rsidP="00D15A0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633D8" w:rsidRPr="0085788B" w:rsidRDefault="001312C4" w:rsidP="00D15A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D15A05" w:rsidRPr="0085788B">
        <w:rPr>
          <w:rFonts w:ascii="Arial" w:hAnsi="Arial" w:cs="Arial"/>
          <w:b/>
          <w:sz w:val="20"/>
          <w:szCs w:val="20"/>
        </w:rPr>
        <w:t>MINUTES OF TH</w:t>
      </w:r>
      <w:r w:rsidR="00F87DAD" w:rsidRPr="0085788B">
        <w:rPr>
          <w:rFonts w:ascii="Arial" w:hAnsi="Arial" w:cs="Arial"/>
          <w:b/>
          <w:sz w:val="20"/>
          <w:szCs w:val="20"/>
        </w:rPr>
        <w:t xml:space="preserve">E </w:t>
      </w:r>
      <w:r w:rsidR="00F02066" w:rsidRPr="0085788B">
        <w:rPr>
          <w:rFonts w:ascii="Arial" w:hAnsi="Arial" w:cs="Arial"/>
          <w:b/>
          <w:sz w:val="20"/>
          <w:szCs w:val="20"/>
        </w:rPr>
        <w:t xml:space="preserve">SEARCH </w:t>
      </w:r>
      <w:r w:rsidR="00E46E9B">
        <w:rPr>
          <w:rFonts w:ascii="Arial" w:hAnsi="Arial" w:cs="Arial"/>
          <w:b/>
          <w:sz w:val="20"/>
          <w:szCs w:val="20"/>
        </w:rPr>
        <w:t xml:space="preserve">&amp; GOVERNANCE </w:t>
      </w:r>
      <w:r w:rsidR="00F02066" w:rsidRPr="0085788B">
        <w:rPr>
          <w:rFonts w:ascii="Arial" w:hAnsi="Arial" w:cs="Arial"/>
          <w:b/>
          <w:sz w:val="20"/>
          <w:szCs w:val="20"/>
        </w:rPr>
        <w:t xml:space="preserve">COMMITTEE </w:t>
      </w:r>
      <w:r w:rsidR="00AF65BA">
        <w:rPr>
          <w:rFonts w:ascii="Arial" w:hAnsi="Arial" w:cs="Arial"/>
          <w:b/>
          <w:sz w:val="20"/>
          <w:szCs w:val="20"/>
        </w:rPr>
        <w:t xml:space="preserve">MEETING </w:t>
      </w:r>
      <w:r w:rsidR="001501C2" w:rsidRPr="0085788B">
        <w:rPr>
          <w:rFonts w:ascii="Arial" w:hAnsi="Arial" w:cs="Arial"/>
          <w:b/>
          <w:sz w:val="20"/>
          <w:szCs w:val="20"/>
        </w:rPr>
        <w:t>HELD ON</w:t>
      </w:r>
      <w:r w:rsidR="003632EF" w:rsidRPr="0085788B">
        <w:rPr>
          <w:rFonts w:ascii="Arial" w:hAnsi="Arial" w:cs="Arial"/>
          <w:b/>
          <w:sz w:val="20"/>
          <w:szCs w:val="20"/>
        </w:rPr>
        <w:t xml:space="preserve"> </w:t>
      </w:r>
      <w:r w:rsidR="00C91F43">
        <w:rPr>
          <w:rFonts w:ascii="Arial" w:hAnsi="Arial" w:cs="Arial"/>
          <w:b/>
          <w:sz w:val="20"/>
          <w:szCs w:val="20"/>
        </w:rPr>
        <w:t>3 OCTOEBR</w:t>
      </w:r>
      <w:r w:rsidR="00C56333">
        <w:rPr>
          <w:rFonts w:ascii="Arial" w:hAnsi="Arial" w:cs="Arial"/>
          <w:b/>
          <w:sz w:val="20"/>
          <w:szCs w:val="20"/>
        </w:rPr>
        <w:t xml:space="preserve"> 2019</w:t>
      </w:r>
      <w:r w:rsidR="009B2AC5" w:rsidRPr="0085788B">
        <w:rPr>
          <w:rFonts w:ascii="Arial" w:hAnsi="Arial" w:cs="Arial"/>
          <w:b/>
          <w:sz w:val="20"/>
          <w:szCs w:val="20"/>
        </w:rPr>
        <w:t xml:space="preserve"> </w:t>
      </w:r>
    </w:p>
    <w:p w:rsidR="00D15A05" w:rsidRDefault="00D15A05" w:rsidP="00D15A05">
      <w:pPr>
        <w:rPr>
          <w:rFonts w:ascii="Arial" w:hAnsi="Arial" w:cs="Arial"/>
          <w:b/>
          <w:sz w:val="20"/>
          <w:szCs w:val="20"/>
        </w:rPr>
      </w:pPr>
    </w:p>
    <w:p w:rsidR="00D15A05" w:rsidRPr="0085788B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35"/>
        <w:gridCol w:w="3685"/>
      </w:tblGrid>
      <w:tr w:rsidR="00AF65BA" w:rsidRPr="0085788B" w:rsidTr="00AF65BA">
        <w:tc>
          <w:tcPr>
            <w:tcW w:w="2865" w:type="dxa"/>
          </w:tcPr>
          <w:p w:rsidR="00AF65BA" w:rsidRPr="0085788B" w:rsidRDefault="00AF65BA" w:rsidP="00AF65BA">
            <w:pPr>
              <w:pStyle w:val="Heading1"/>
              <w:spacing w:line="240" w:lineRule="auto"/>
              <w:rPr>
                <w:rFonts w:cs="Arial"/>
                <w:sz w:val="20"/>
              </w:rPr>
            </w:pPr>
            <w:r w:rsidRPr="0085788B">
              <w:rPr>
                <w:rFonts w:cs="Arial"/>
                <w:sz w:val="20"/>
              </w:rPr>
              <w:t>Members Present:</w:t>
            </w:r>
          </w:p>
        </w:tc>
        <w:tc>
          <w:tcPr>
            <w:tcW w:w="2835" w:type="dxa"/>
          </w:tcPr>
          <w:p w:rsidR="00AF65BA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65BA" w:rsidRPr="0085788B" w:rsidRDefault="00AF65BA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0A1" w:rsidRPr="0085788B" w:rsidTr="00AF65BA">
        <w:tc>
          <w:tcPr>
            <w:tcW w:w="2865" w:type="dxa"/>
          </w:tcPr>
          <w:p w:rsidR="00D040A1" w:rsidRPr="0085788B" w:rsidRDefault="00C91F43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Ford</w:t>
            </w:r>
          </w:p>
        </w:tc>
        <w:tc>
          <w:tcPr>
            <w:tcW w:w="283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 and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  <w:tc>
          <w:tcPr>
            <w:tcW w:w="3685" w:type="dxa"/>
          </w:tcPr>
          <w:p w:rsidR="00D040A1" w:rsidRPr="0085788B" w:rsidRDefault="00D040A1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0A1" w:rsidRPr="0085788B" w:rsidTr="00AF65BA">
        <w:trPr>
          <w:trHeight w:val="250"/>
        </w:trPr>
        <w:tc>
          <w:tcPr>
            <w:tcW w:w="286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2835" w:type="dxa"/>
          </w:tcPr>
          <w:p w:rsidR="00D040A1" w:rsidRPr="0085788B" w:rsidRDefault="00D040A1" w:rsidP="00D0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368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:rsidTr="00AF65BA">
        <w:trPr>
          <w:trHeight w:val="162"/>
        </w:trPr>
        <w:tc>
          <w:tcPr>
            <w:tcW w:w="286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283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 and </w:t>
            </w:r>
            <w:r w:rsidRPr="0085788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368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:rsidTr="00AF65BA">
        <w:trPr>
          <w:trHeight w:val="171"/>
        </w:trPr>
        <w:tc>
          <w:tcPr>
            <w:tcW w:w="2865" w:type="dxa"/>
          </w:tcPr>
          <w:p w:rsidR="00D040A1" w:rsidRPr="0085788B" w:rsidRDefault="00C91F43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Wellman</w:t>
            </w:r>
          </w:p>
        </w:tc>
        <w:tc>
          <w:tcPr>
            <w:tcW w:w="283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3685" w:type="dxa"/>
          </w:tcPr>
          <w:p w:rsidR="00D040A1" w:rsidRPr="0085788B" w:rsidRDefault="00C91F43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65BA" w:rsidRPr="0085788B" w:rsidTr="00AF65BA">
        <w:trPr>
          <w:trHeight w:val="207"/>
        </w:trPr>
        <w:tc>
          <w:tcPr>
            <w:tcW w:w="2865" w:type="dxa"/>
          </w:tcPr>
          <w:p w:rsidR="00AF65BA" w:rsidRDefault="00AF65BA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F65BA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F65BA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:rsidTr="00AF65BA">
        <w:trPr>
          <w:trHeight w:val="207"/>
        </w:trPr>
        <w:tc>
          <w:tcPr>
            <w:tcW w:w="2865" w:type="dxa"/>
          </w:tcPr>
          <w:p w:rsidR="00D040A1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 </w:t>
            </w:r>
            <w:r w:rsidR="00D040A1" w:rsidRPr="0085788B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283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:rsidTr="00AF65BA">
        <w:trPr>
          <w:trHeight w:val="284"/>
        </w:trPr>
        <w:tc>
          <w:tcPr>
            <w:tcW w:w="2865" w:type="dxa"/>
          </w:tcPr>
          <w:p w:rsidR="00D040A1" w:rsidRPr="0085788B" w:rsidRDefault="00D040A1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Marianne Barnard</w:t>
            </w:r>
          </w:p>
        </w:tc>
        <w:tc>
          <w:tcPr>
            <w:tcW w:w="2835" w:type="dxa"/>
          </w:tcPr>
          <w:p w:rsidR="00D040A1" w:rsidRPr="0085788B" w:rsidRDefault="00334593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Governance</w:t>
            </w:r>
          </w:p>
        </w:tc>
        <w:tc>
          <w:tcPr>
            <w:tcW w:w="3685" w:type="dxa"/>
          </w:tcPr>
          <w:p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A05" w:rsidRPr="0085788B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:rsidR="00EC2669" w:rsidRDefault="00EC2669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</w:p>
    <w:p w:rsidR="00CF451A" w:rsidRPr="0085788B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200"/>
        <w:gridCol w:w="1021"/>
      </w:tblGrid>
      <w:tr w:rsidR="00D15A05" w:rsidRPr="0085788B" w:rsidTr="00D040A1">
        <w:tc>
          <w:tcPr>
            <w:tcW w:w="1164" w:type="dxa"/>
          </w:tcPr>
          <w:p w:rsidR="00D15A05" w:rsidRPr="0085788B" w:rsidRDefault="00D040A1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91F43">
              <w:rPr>
                <w:rFonts w:ascii="Arial" w:hAnsi="Arial" w:cs="Arial"/>
                <w:sz w:val="20"/>
                <w:szCs w:val="20"/>
              </w:rPr>
              <w:t>01-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91F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0" w:type="dxa"/>
          </w:tcPr>
          <w:p w:rsidR="00D15A05" w:rsidRPr="0085788B" w:rsidRDefault="00F02066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:rsidR="004579E4" w:rsidRPr="0085788B" w:rsidRDefault="00012942" w:rsidP="0001294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</w:t>
            </w:r>
            <w:r w:rsidR="00A83485" w:rsidRPr="0085788B">
              <w:rPr>
                <w:rFonts w:ascii="Arial" w:hAnsi="Arial" w:cs="Arial"/>
                <w:bCs/>
                <w:sz w:val="20"/>
                <w:szCs w:val="20"/>
              </w:rPr>
              <w:t xml:space="preserve">pologies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for absence </w:t>
            </w:r>
            <w:r w:rsidR="00A83485" w:rsidRPr="0085788B">
              <w:rPr>
                <w:rFonts w:ascii="Arial" w:hAnsi="Arial" w:cs="Arial"/>
                <w:bCs/>
                <w:sz w:val="20"/>
                <w:szCs w:val="20"/>
              </w:rPr>
              <w:t xml:space="preserve">were received. </w:t>
            </w:r>
          </w:p>
        </w:tc>
        <w:tc>
          <w:tcPr>
            <w:tcW w:w="1021" w:type="dxa"/>
          </w:tcPr>
          <w:p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:rsidTr="00D040A1">
        <w:tc>
          <w:tcPr>
            <w:tcW w:w="1164" w:type="dxa"/>
          </w:tcPr>
          <w:p w:rsidR="006579D2" w:rsidRPr="0085788B" w:rsidRDefault="00C91F4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002-1920</w:t>
            </w:r>
          </w:p>
        </w:tc>
        <w:tc>
          <w:tcPr>
            <w:tcW w:w="7200" w:type="dxa"/>
          </w:tcPr>
          <w:p w:rsidR="006579D2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:rsidR="006579D2" w:rsidRPr="0085788B" w:rsidRDefault="00AE53BB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There were no declarations of interest.</w:t>
            </w:r>
          </w:p>
        </w:tc>
        <w:tc>
          <w:tcPr>
            <w:tcW w:w="1021" w:type="dxa"/>
          </w:tcPr>
          <w:p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:rsidTr="00D040A1">
        <w:tc>
          <w:tcPr>
            <w:tcW w:w="1164" w:type="dxa"/>
          </w:tcPr>
          <w:p w:rsidR="006579D2" w:rsidRPr="0085788B" w:rsidRDefault="00C91F4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003-1920</w:t>
            </w:r>
          </w:p>
        </w:tc>
        <w:tc>
          <w:tcPr>
            <w:tcW w:w="7200" w:type="dxa"/>
          </w:tcPr>
          <w:p w:rsidR="004F1420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85788B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:rsidR="006579D2" w:rsidRPr="0085788B" w:rsidRDefault="00B6624B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724205">
              <w:rPr>
                <w:rFonts w:ascii="Arial" w:hAnsi="Arial" w:cs="Arial"/>
                <w:sz w:val="20"/>
                <w:szCs w:val="20"/>
              </w:rPr>
              <w:t xml:space="preserve">Search Committee </w:t>
            </w:r>
            <w:r w:rsidRPr="0085788B">
              <w:rPr>
                <w:rFonts w:ascii="Arial" w:hAnsi="Arial" w:cs="Arial"/>
                <w:sz w:val="20"/>
                <w:szCs w:val="20"/>
              </w:rPr>
              <w:t>meeting</w:t>
            </w:r>
            <w:r w:rsidR="005E32E5" w:rsidRPr="0085788B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C91F43">
              <w:rPr>
                <w:rFonts w:ascii="Arial" w:hAnsi="Arial" w:cs="Arial"/>
                <w:sz w:val="20"/>
                <w:szCs w:val="20"/>
              </w:rPr>
              <w:t>16 May</w:t>
            </w:r>
            <w:r w:rsidR="0005605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E42CA5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AF" w:rsidRPr="0085788B">
              <w:rPr>
                <w:rFonts w:ascii="Arial" w:hAnsi="Arial" w:cs="Arial"/>
                <w:sz w:val="20"/>
                <w:szCs w:val="20"/>
              </w:rPr>
              <w:t xml:space="preserve">were confirmed as an accurate </w:t>
            </w:r>
            <w:r w:rsidR="004C2091">
              <w:rPr>
                <w:rFonts w:ascii="Arial" w:hAnsi="Arial" w:cs="Arial"/>
                <w:sz w:val="20"/>
                <w:szCs w:val="20"/>
              </w:rPr>
              <w:t>record</w:t>
            </w:r>
            <w:r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6580" w:rsidRPr="0085788B" w:rsidRDefault="00E9448D" w:rsidP="00C91F4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A505F1">
              <w:rPr>
                <w:rFonts w:ascii="Arial" w:hAnsi="Arial" w:cs="Arial"/>
                <w:sz w:val="20"/>
                <w:szCs w:val="20"/>
              </w:rPr>
              <w:t>he committee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 xml:space="preserve"> approve</w:t>
            </w:r>
            <w:r w:rsidR="00A505F1">
              <w:rPr>
                <w:rFonts w:ascii="Arial" w:hAnsi="Arial" w:cs="Arial"/>
                <w:sz w:val="20"/>
                <w:szCs w:val="20"/>
              </w:rPr>
              <w:t>d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 xml:space="preserve"> the minutes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 of the meeting </w:t>
            </w:r>
            <w:r w:rsidR="003E1141" w:rsidRPr="0085788B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C91F43">
              <w:rPr>
                <w:rFonts w:ascii="Arial" w:hAnsi="Arial" w:cs="Arial"/>
                <w:sz w:val="20"/>
                <w:szCs w:val="20"/>
              </w:rPr>
              <w:t xml:space="preserve">16 May </w:t>
            </w:r>
            <w:r w:rsidR="0005605F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1021" w:type="dxa"/>
          </w:tcPr>
          <w:p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:rsidTr="00D040A1">
        <w:tc>
          <w:tcPr>
            <w:tcW w:w="1164" w:type="dxa"/>
          </w:tcPr>
          <w:p w:rsidR="006579D2" w:rsidRPr="0085788B" w:rsidRDefault="00C91F4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004-1920</w:t>
            </w:r>
          </w:p>
        </w:tc>
        <w:tc>
          <w:tcPr>
            <w:tcW w:w="7200" w:type="dxa"/>
          </w:tcPr>
          <w:p w:rsidR="006579D2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85788B">
              <w:rPr>
                <w:rFonts w:ascii="Arial" w:hAnsi="Arial" w:cs="Arial"/>
                <w:b/>
                <w:sz w:val="20"/>
                <w:szCs w:val="20"/>
              </w:rPr>
              <w:t xml:space="preserve"> AND SEARCH </w:t>
            </w:r>
            <w:r w:rsidR="00E46E9B">
              <w:rPr>
                <w:rFonts w:ascii="Arial" w:hAnsi="Arial" w:cs="Arial"/>
                <w:b/>
                <w:sz w:val="20"/>
                <w:szCs w:val="20"/>
              </w:rPr>
              <w:t xml:space="preserve">&amp; GOVERNANCE COMMITTEE </w:t>
            </w:r>
            <w:r w:rsidR="00EE7F6E" w:rsidRPr="0085788B">
              <w:rPr>
                <w:rFonts w:ascii="Arial" w:hAnsi="Arial" w:cs="Arial"/>
                <w:b/>
                <w:sz w:val="20"/>
                <w:szCs w:val="20"/>
              </w:rPr>
              <w:t>TRACKER</w:t>
            </w:r>
          </w:p>
          <w:p w:rsidR="0074488F" w:rsidRDefault="0001272D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</w:t>
            </w:r>
            <w:r w:rsidR="00A505F1">
              <w:rPr>
                <w:rFonts w:ascii="Arial" w:hAnsi="Arial" w:cs="Arial"/>
                <w:sz w:val="20"/>
                <w:szCs w:val="20"/>
              </w:rPr>
              <w:t xml:space="preserve"> latest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 xml:space="preserve">racker was reviewed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and noted 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by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 w:rsidRPr="0085788B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A84BEF">
              <w:rPr>
                <w:rFonts w:ascii="Arial" w:hAnsi="Arial" w:cs="Arial"/>
                <w:sz w:val="20"/>
                <w:szCs w:val="20"/>
              </w:rPr>
              <w:t>M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embers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94D22" w:rsidRPr="0085788B" w:rsidRDefault="00394D2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724205">
              <w:rPr>
                <w:rFonts w:ascii="Arial" w:hAnsi="Arial" w:cs="Arial"/>
                <w:sz w:val="20"/>
                <w:szCs w:val="20"/>
              </w:rPr>
              <w:t>C</w:t>
            </w:r>
            <w:r w:rsidR="00FE0778">
              <w:rPr>
                <w:rFonts w:ascii="Arial" w:hAnsi="Arial" w:cs="Arial"/>
                <w:sz w:val="20"/>
                <w:szCs w:val="20"/>
              </w:rPr>
              <w:t xml:space="preserve">ommittee </w:t>
            </w:r>
            <w:r w:rsidR="00724205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C91F43">
              <w:rPr>
                <w:rFonts w:ascii="Arial" w:hAnsi="Arial" w:cs="Arial"/>
                <w:sz w:val="20"/>
                <w:szCs w:val="20"/>
              </w:rPr>
              <w:t xml:space="preserve">reviewed and </w:t>
            </w:r>
            <w:r w:rsidR="00FE0778">
              <w:rPr>
                <w:rFonts w:ascii="Arial" w:hAnsi="Arial" w:cs="Arial"/>
                <w:sz w:val="20"/>
                <w:szCs w:val="20"/>
              </w:rPr>
              <w:t>noted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 the latest tracker. </w:t>
            </w:r>
          </w:p>
        </w:tc>
        <w:tc>
          <w:tcPr>
            <w:tcW w:w="1021" w:type="dxa"/>
          </w:tcPr>
          <w:p w:rsidR="00EE01F7" w:rsidRPr="0085788B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43" w:rsidRPr="0085788B" w:rsidTr="00D040A1">
        <w:tc>
          <w:tcPr>
            <w:tcW w:w="1164" w:type="dxa"/>
          </w:tcPr>
          <w:p w:rsidR="00C91F43" w:rsidRDefault="00C91F4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>005-1920</w:t>
            </w:r>
          </w:p>
        </w:tc>
        <w:tc>
          <w:tcPr>
            <w:tcW w:w="7200" w:type="dxa"/>
          </w:tcPr>
          <w:p w:rsidR="00C91F43" w:rsidRDefault="00C91F43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TERMS OF REFERENCE </w:t>
            </w:r>
          </w:p>
          <w:p w:rsidR="00C91F43" w:rsidRDefault="00C91F43" w:rsidP="00C07FA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reviewed the updated Terms of Reference for the Search &amp; Governance Committee </w:t>
            </w:r>
            <w:r w:rsidR="001822C3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2019/20, the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committee considered the </w:t>
            </w:r>
            <w:proofErr w:type="spellStart"/>
            <w:r w:rsidR="00C07FA2">
              <w:rPr>
                <w:rFonts w:ascii="Arial" w:hAnsi="Arial" w:cs="Arial"/>
                <w:sz w:val="20"/>
                <w:szCs w:val="20"/>
              </w:rPr>
              <w:t>quora</w:t>
            </w:r>
            <w:r w:rsidR="00EC2669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level and agreed it should remain a</w:t>
            </w:r>
            <w:r w:rsidR="00C07FA2">
              <w:rPr>
                <w:rFonts w:ascii="Arial" w:hAnsi="Arial" w:cs="Arial"/>
                <w:sz w:val="20"/>
                <w:szCs w:val="20"/>
              </w:rPr>
              <w:t>t three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2C6987">
              <w:rPr>
                <w:rFonts w:ascii="Arial" w:hAnsi="Arial" w:cs="Arial"/>
                <w:sz w:val="20"/>
                <w:szCs w:val="20"/>
              </w:rPr>
              <w:t>, including the Principal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C2669" w:rsidRPr="00C91F43" w:rsidRDefault="00EC2669" w:rsidP="00EC266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669">
              <w:rPr>
                <w:rFonts w:ascii="Arial" w:hAnsi="Arial" w:cs="Arial"/>
                <w:b/>
                <w:sz w:val="20"/>
                <w:szCs w:val="20"/>
              </w:rPr>
              <w:t>RESOLVED: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Committee Members reviewed and approved the Terms of Reference for the </w:t>
            </w:r>
            <w:r w:rsidR="002C698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ommittee for 2019/20.</w:t>
            </w:r>
          </w:p>
        </w:tc>
        <w:tc>
          <w:tcPr>
            <w:tcW w:w="1021" w:type="dxa"/>
          </w:tcPr>
          <w:p w:rsidR="00C91F43" w:rsidRPr="0085788B" w:rsidRDefault="00C91F43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:rsidTr="00D040A1">
        <w:tc>
          <w:tcPr>
            <w:tcW w:w="1164" w:type="dxa"/>
          </w:tcPr>
          <w:p w:rsidR="008A2AF5" w:rsidRPr="0085788B" w:rsidRDefault="00C91F43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006-1920</w:t>
            </w:r>
          </w:p>
          <w:p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C7DD1" w:rsidRPr="0085788B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02121" w:rsidRPr="0085788B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121" w:rsidRPr="0085788B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CC1" w:rsidRPr="0085788B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:rsidR="00970655" w:rsidRDefault="00F87DAD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 BOARD MEMBERSHIP</w:t>
            </w:r>
            <w:r w:rsidR="00D040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5788B">
              <w:rPr>
                <w:rFonts w:ascii="Arial" w:hAnsi="Arial" w:cs="Arial"/>
                <w:b/>
                <w:sz w:val="20"/>
                <w:szCs w:val="20"/>
              </w:rPr>
              <w:t>RECRUITMENT STRATEGY</w:t>
            </w:r>
            <w:r w:rsidR="00E66DCA" w:rsidRPr="00857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40A1">
              <w:rPr>
                <w:rFonts w:ascii="Arial" w:hAnsi="Arial" w:cs="Arial"/>
                <w:b/>
                <w:sz w:val="20"/>
                <w:szCs w:val="20"/>
              </w:rPr>
              <w:t>AND SKILLS AUDIT</w:t>
            </w:r>
          </w:p>
          <w:p w:rsidR="003D46C0" w:rsidRPr="00C91F43" w:rsidRDefault="003D46C0" w:rsidP="003D46C0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C91F43">
              <w:rPr>
                <w:b/>
                <w:sz w:val="20"/>
                <w:szCs w:val="20"/>
              </w:rPr>
              <w:t>To review the Board &amp; Committee Membership Overview</w:t>
            </w:r>
          </w:p>
          <w:p w:rsidR="00C91F43" w:rsidRPr="00C91F43" w:rsidRDefault="00C91F4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>The committee noted the following:</w:t>
            </w:r>
          </w:p>
          <w:p w:rsidR="00C91F43" w:rsidRPr="00C91F43" w:rsidRDefault="001822C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>he current Staff Board Member</w:t>
            </w:r>
            <w:r w:rsidR="00DF654A">
              <w:rPr>
                <w:rFonts w:ascii="Arial" w:hAnsi="Arial" w:cs="Arial"/>
                <w:sz w:val="20"/>
                <w:szCs w:val="20"/>
              </w:rPr>
              <w:t>’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>s two year term of office w</w:t>
            </w:r>
            <w:r w:rsidR="00C91F43">
              <w:rPr>
                <w:rFonts w:ascii="Arial" w:hAnsi="Arial" w:cs="Arial"/>
                <w:sz w:val="20"/>
                <w:szCs w:val="20"/>
              </w:rPr>
              <w:t>ould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end on 8 October 2019</w:t>
            </w:r>
            <w:r w:rsidR="00C91F43">
              <w:rPr>
                <w:rFonts w:ascii="Arial" w:hAnsi="Arial" w:cs="Arial"/>
                <w:sz w:val="20"/>
                <w:szCs w:val="20"/>
              </w:rPr>
              <w:t>,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the vacancy </w:t>
            </w:r>
            <w:r w:rsidR="00C91F43">
              <w:rPr>
                <w:rFonts w:ascii="Arial" w:hAnsi="Arial" w:cs="Arial"/>
                <w:sz w:val="20"/>
                <w:szCs w:val="20"/>
              </w:rPr>
              <w:t>had been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advertised to all college staff and the deadline for </w:t>
            </w:r>
            <w:r w:rsidR="00C07FA2">
              <w:rPr>
                <w:rFonts w:ascii="Arial" w:hAnsi="Arial" w:cs="Arial"/>
                <w:sz w:val="20"/>
                <w:szCs w:val="20"/>
              </w:rPr>
              <w:t>nominations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26 September, </w:t>
            </w:r>
            <w:r w:rsidR="00C91F43">
              <w:rPr>
                <w:rFonts w:ascii="Arial" w:hAnsi="Arial" w:cs="Arial"/>
                <w:sz w:val="20"/>
                <w:szCs w:val="20"/>
              </w:rPr>
              <w:t>two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 nominations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had been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received and an online vote </w:t>
            </w:r>
            <w:r w:rsidR="00C91F43">
              <w:rPr>
                <w:rFonts w:ascii="Arial" w:hAnsi="Arial" w:cs="Arial"/>
                <w:sz w:val="20"/>
                <w:szCs w:val="20"/>
              </w:rPr>
              <w:t>would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take place, closing on 7 October 2019.</w:t>
            </w:r>
          </w:p>
          <w:p w:rsidR="001973E9" w:rsidRDefault="00C91F43" w:rsidP="00C91F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>The two co-opted Audit Committee Members</w:t>
            </w:r>
            <w:r w:rsidR="002C6987">
              <w:rPr>
                <w:rFonts w:ascii="Arial" w:hAnsi="Arial" w:cs="Arial"/>
                <w:sz w:val="20"/>
                <w:szCs w:val="20"/>
              </w:rPr>
              <w:t>’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term of office w</w:t>
            </w:r>
            <w:r>
              <w:rPr>
                <w:rFonts w:ascii="Arial" w:hAnsi="Arial" w:cs="Arial"/>
                <w:sz w:val="20"/>
                <w:szCs w:val="20"/>
              </w:rPr>
              <w:t>ere due to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end during the autumn term 2019. Whilst it had been noted previously that a </w:t>
            </w:r>
            <w:r w:rsidRPr="00C91F43">
              <w:rPr>
                <w:rFonts w:ascii="Arial" w:hAnsi="Arial" w:cs="Arial"/>
                <w:sz w:val="20"/>
                <w:szCs w:val="20"/>
              </w:rPr>
              <w:lastRenderedPageBreak/>
              <w:t>balance of one co-opted Committee Member and three Board Members on the Audit Committee would be preferable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committee </w:t>
            </w:r>
            <w:r w:rsidRPr="00C91F43">
              <w:rPr>
                <w:rFonts w:ascii="Arial" w:hAnsi="Arial" w:cs="Arial"/>
                <w:sz w:val="20"/>
                <w:szCs w:val="20"/>
              </w:rPr>
              <w:t>consider</w:t>
            </w:r>
            <w:r>
              <w:rPr>
                <w:rFonts w:ascii="Arial" w:hAnsi="Arial" w:cs="Arial"/>
                <w:sz w:val="20"/>
                <w:szCs w:val="20"/>
              </w:rPr>
              <w:t>ed and agreed to re-appoint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both co-opted members whilst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new Audit Committee M</w:t>
            </w:r>
            <w:r w:rsidRPr="00C91F43">
              <w:rPr>
                <w:rFonts w:ascii="Arial" w:hAnsi="Arial" w:cs="Arial"/>
                <w:sz w:val="20"/>
                <w:szCs w:val="20"/>
              </w:rPr>
              <w:t>embers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and new Board Member</w:t>
            </w:r>
            <w:r w:rsidR="00C07FA2">
              <w:rPr>
                <w:rFonts w:ascii="Arial" w:hAnsi="Arial" w:cs="Arial"/>
                <w:sz w:val="20"/>
                <w:szCs w:val="20"/>
              </w:rPr>
              <w:t>s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settled into their roles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 during 2019-20</w:t>
            </w:r>
            <w:r>
              <w:rPr>
                <w:rFonts w:ascii="Arial" w:hAnsi="Arial" w:cs="Arial"/>
                <w:sz w:val="20"/>
                <w:szCs w:val="20"/>
              </w:rPr>
              <w:t xml:space="preserve">. One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co-opted Audit Committee Member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s had noted he would only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continue to March 2020, 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it was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therefore 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agreed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another Board Member would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be sought to </w:t>
            </w:r>
            <w:r>
              <w:rPr>
                <w:rFonts w:ascii="Arial" w:hAnsi="Arial" w:cs="Arial"/>
                <w:sz w:val="20"/>
                <w:szCs w:val="20"/>
              </w:rPr>
              <w:t>join the Audit Committee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987">
              <w:rPr>
                <w:rFonts w:ascii="Arial" w:hAnsi="Arial" w:cs="Arial"/>
                <w:sz w:val="20"/>
                <w:szCs w:val="20"/>
              </w:rPr>
              <w:t>from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March 2020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973E9" w:rsidRPr="00C91F43" w:rsidRDefault="001973E9" w:rsidP="00197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F43" w:rsidRDefault="00AD038C" w:rsidP="00C9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approval by the Board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>, four new Board Members ha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recently been appointed (subject to DBS </w:t>
            </w:r>
            <w:r w:rsidR="00C07FA2" w:rsidRPr="00C91F43">
              <w:rPr>
                <w:rFonts w:ascii="Arial" w:hAnsi="Arial" w:cs="Arial"/>
                <w:sz w:val="20"/>
                <w:szCs w:val="20"/>
              </w:rPr>
              <w:t>c</w:t>
            </w:r>
            <w:r w:rsidR="00C07FA2">
              <w:rPr>
                <w:rFonts w:ascii="Arial" w:hAnsi="Arial" w:cs="Arial"/>
                <w:sz w:val="20"/>
                <w:szCs w:val="20"/>
              </w:rPr>
              <w:t>learance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973E9">
              <w:rPr>
                <w:rFonts w:ascii="Arial" w:hAnsi="Arial" w:cs="Arial"/>
                <w:sz w:val="20"/>
                <w:szCs w:val="20"/>
              </w:rPr>
              <w:t>Arthur Whiteside,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John Dale</w:t>
            </w:r>
            <w:r w:rsidR="001973E9">
              <w:rPr>
                <w:rFonts w:ascii="Arial" w:hAnsi="Arial" w:cs="Arial"/>
                <w:sz w:val="20"/>
                <w:szCs w:val="20"/>
              </w:rPr>
              <w:t>,</w:t>
            </w:r>
            <w:r w:rsidR="001973E9" w:rsidRPr="00C91F43">
              <w:rPr>
                <w:rFonts w:ascii="Arial" w:hAnsi="Arial" w:cs="Arial"/>
                <w:sz w:val="20"/>
                <w:szCs w:val="20"/>
              </w:rPr>
              <w:t xml:space="preserve"> Ian Jones,</w:t>
            </w:r>
            <w:r w:rsidR="00C91F43" w:rsidRPr="00C91F43">
              <w:rPr>
                <w:rFonts w:ascii="Arial" w:hAnsi="Arial" w:cs="Arial"/>
                <w:sz w:val="20"/>
                <w:szCs w:val="20"/>
              </w:rPr>
              <w:t xml:space="preserve"> and Jonathan Coole. </w:t>
            </w:r>
            <w:r>
              <w:rPr>
                <w:rFonts w:ascii="Arial" w:hAnsi="Arial" w:cs="Arial"/>
                <w:sz w:val="20"/>
                <w:szCs w:val="20"/>
              </w:rPr>
              <w:t>Arthur Whiteside and John Dale would be appointed from 1 October 2019 and would be attending their first Board meeting on 3 October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1973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Ian Jones and Jonathan Coole would be appointed from 1 November 2019 and would attend their first Board meeting on 7 November 2019. </w:t>
            </w:r>
          </w:p>
          <w:p w:rsidR="00AD038C" w:rsidRPr="00C91F43" w:rsidRDefault="00AD038C" w:rsidP="00C91F43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3E9" w:rsidRPr="00EE7EE1" w:rsidRDefault="00C91F43" w:rsidP="001973E9">
            <w:pPr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 xml:space="preserve">Following the four new Board </w:t>
            </w:r>
            <w:r w:rsidR="0018737C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appointments, the Search &amp; Governance Committee </w:t>
            </w:r>
            <w:r w:rsidR="00AD038C">
              <w:rPr>
                <w:rFonts w:ascii="Arial" w:hAnsi="Arial" w:cs="Arial"/>
                <w:sz w:val="20"/>
                <w:szCs w:val="20"/>
              </w:rPr>
              <w:t>were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asked to consider and agree th</w:t>
            </w:r>
            <w:r w:rsidR="002C6987">
              <w:rPr>
                <w:rFonts w:ascii="Arial" w:hAnsi="Arial" w:cs="Arial"/>
                <w:sz w:val="20"/>
                <w:szCs w:val="20"/>
              </w:rPr>
              <w:t>e committee and advisory group m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embership arrangements for 2019-20. </w:t>
            </w:r>
            <w:r w:rsidR="00AD038C">
              <w:rPr>
                <w:rFonts w:ascii="Arial" w:hAnsi="Arial" w:cs="Arial"/>
                <w:sz w:val="20"/>
                <w:szCs w:val="20"/>
              </w:rPr>
              <w:t>This was di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scussed and it was agreed that </w:t>
            </w:r>
            <w:r w:rsidR="00AD038C">
              <w:rPr>
                <w:rFonts w:ascii="Arial" w:hAnsi="Arial" w:cs="Arial"/>
                <w:sz w:val="20"/>
                <w:szCs w:val="20"/>
              </w:rPr>
              <w:t>th</w:t>
            </w:r>
            <w:r w:rsidR="001973E9">
              <w:rPr>
                <w:rFonts w:ascii="Arial" w:hAnsi="Arial" w:cs="Arial"/>
                <w:sz w:val="20"/>
                <w:szCs w:val="20"/>
              </w:rPr>
              <w:t>e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 Director of Governance and Chair of the </w:t>
            </w:r>
            <w:r w:rsidR="001973E9">
              <w:rPr>
                <w:rFonts w:ascii="Arial" w:hAnsi="Arial" w:cs="Arial"/>
                <w:sz w:val="20"/>
                <w:szCs w:val="20"/>
              </w:rPr>
              <w:t>B</w:t>
            </w:r>
            <w:r w:rsidR="00AD038C">
              <w:rPr>
                <w:rFonts w:ascii="Arial" w:hAnsi="Arial" w:cs="Arial"/>
                <w:sz w:val="20"/>
                <w:szCs w:val="20"/>
              </w:rPr>
              <w:t>oard would</w:t>
            </w:r>
            <w:r w:rsidR="002C6987">
              <w:rPr>
                <w:rFonts w:ascii="Arial" w:hAnsi="Arial" w:cs="Arial"/>
                <w:sz w:val="20"/>
                <w:szCs w:val="20"/>
              </w:rPr>
              <w:t xml:space="preserve"> speak to individuals ahead of c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ommittee </w:t>
            </w:r>
            <w:r w:rsidR="002C6987">
              <w:rPr>
                <w:rFonts w:ascii="Arial" w:hAnsi="Arial" w:cs="Arial"/>
                <w:sz w:val="20"/>
                <w:szCs w:val="20"/>
              </w:rPr>
              <w:t>and a</w:t>
            </w:r>
            <w:r w:rsidR="001973E9">
              <w:rPr>
                <w:rFonts w:ascii="Arial" w:hAnsi="Arial" w:cs="Arial"/>
                <w:sz w:val="20"/>
                <w:szCs w:val="20"/>
              </w:rPr>
              <w:t>dv</w:t>
            </w:r>
            <w:r w:rsidR="002C6987">
              <w:rPr>
                <w:rFonts w:ascii="Arial" w:hAnsi="Arial" w:cs="Arial"/>
                <w:sz w:val="20"/>
                <w:szCs w:val="20"/>
              </w:rPr>
              <w:t>isory groups commencing in the a</w:t>
            </w:r>
            <w:r w:rsidR="001973E9">
              <w:rPr>
                <w:rFonts w:ascii="Arial" w:hAnsi="Arial" w:cs="Arial"/>
                <w:sz w:val="20"/>
                <w:szCs w:val="20"/>
              </w:rPr>
              <w:t>utumn term</w:t>
            </w:r>
            <w:r w:rsidR="0018737C">
              <w:rPr>
                <w:rFonts w:ascii="Arial" w:hAnsi="Arial" w:cs="Arial"/>
                <w:sz w:val="20"/>
                <w:szCs w:val="20"/>
              </w:rPr>
              <w:t>,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 to ensure all areas were covered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73E9">
              <w:rPr>
                <w:rFonts w:ascii="Arial" w:hAnsi="Arial" w:cs="Arial"/>
                <w:sz w:val="20"/>
                <w:szCs w:val="20"/>
              </w:rPr>
              <w:t>It was also agreed that new Board Members not allocated initially to a committee or advisory group</w:t>
            </w:r>
            <w:r w:rsidR="0018737C">
              <w:rPr>
                <w:rFonts w:ascii="Arial" w:hAnsi="Arial" w:cs="Arial"/>
                <w:sz w:val="20"/>
                <w:szCs w:val="20"/>
              </w:rPr>
              <w:t>,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would attend meeting</w:t>
            </w:r>
            <w:r w:rsidR="0018737C">
              <w:rPr>
                <w:rFonts w:ascii="Arial" w:hAnsi="Arial" w:cs="Arial"/>
                <w:sz w:val="20"/>
                <w:szCs w:val="20"/>
              </w:rPr>
              <w:t>s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on a roving basis</w:t>
            </w:r>
            <w:r w:rsidR="00C07FA2">
              <w:rPr>
                <w:rFonts w:ascii="Arial" w:hAnsi="Arial" w:cs="Arial"/>
                <w:sz w:val="20"/>
                <w:szCs w:val="20"/>
              </w:rPr>
              <w:t>,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to build knowledge of the different </w:t>
            </w:r>
            <w:r w:rsidR="00C07FA2">
              <w:rPr>
                <w:rFonts w:ascii="Arial" w:hAnsi="Arial" w:cs="Arial"/>
                <w:sz w:val="20"/>
                <w:szCs w:val="20"/>
              </w:rPr>
              <w:t>meetings</w:t>
            </w:r>
            <w:r w:rsidR="001973E9">
              <w:rPr>
                <w:rFonts w:ascii="Arial" w:hAnsi="Arial" w:cs="Arial"/>
                <w:sz w:val="20"/>
                <w:szCs w:val="20"/>
              </w:rPr>
              <w:t>, ahead of formally joining a committee or advisory group</w:t>
            </w:r>
            <w:r w:rsidR="0018737C">
              <w:rPr>
                <w:rFonts w:ascii="Arial" w:hAnsi="Arial" w:cs="Arial"/>
                <w:sz w:val="20"/>
                <w:szCs w:val="20"/>
              </w:rPr>
              <w:t xml:space="preserve"> in the future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8737C">
              <w:rPr>
                <w:rFonts w:ascii="Arial" w:hAnsi="Arial" w:cs="Arial"/>
                <w:sz w:val="20"/>
                <w:szCs w:val="20"/>
              </w:rPr>
              <w:t>It was also agreed that proposed new Subsidiary Company Directors would be recommended to the Board for approval, before resolution by Directors.</w:t>
            </w:r>
          </w:p>
          <w:p w:rsidR="00AD038C" w:rsidRPr="00C91F43" w:rsidRDefault="00AD038C" w:rsidP="00C91F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91F43" w:rsidRDefault="00C91F43" w:rsidP="00C91F43">
            <w:pPr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>Following the resignation of one of the new Student Boa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rd Members, the committee </w:t>
            </w:r>
            <w:r w:rsidRPr="00C91F43">
              <w:rPr>
                <w:rFonts w:ascii="Arial" w:hAnsi="Arial" w:cs="Arial"/>
                <w:sz w:val="20"/>
                <w:szCs w:val="20"/>
              </w:rPr>
              <w:t>consider</w:t>
            </w:r>
            <w:r w:rsidR="00AD038C">
              <w:rPr>
                <w:rFonts w:ascii="Arial" w:hAnsi="Arial" w:cs="Arial"/>
                <w:sz w:val="20"/>
                <w:szCs w:val="20"/>
              </w:rPr>
              <w:t>ed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the arrangements for Student Board Members in 2019-20.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It was confirmed 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that the Director </w:t>
            </w:r>
            <w:r w:rsidR="001822C3">
              <w:rPr>
                <w:rFonts w:ascii="Arial" w:hAnsi="Arial" w:cs="Arial"/>
                <w:sz w:val="20"/>
                <w:szCs w:val="20"/>
              </w:rPr>
              <w:t>of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 Governance had been in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ouch with one of the unsuccessful </w:t>
            </w:r>
            <w:r w:rsidR="001822C3">
              <w:rPr>
                <w:rFonts w:ascii="Arial" w:hAnsi="Arial" w:cs="Arial"/>
                <w:sz w:val="20"/>
                <w:szCs w:val="20"/>
              </w:rPr>
              <w:t>applicants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50740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1973E9">
              <w:rPr>
                <w:rFonts w:ascii="Arial" w:hAnsi="Arial" w:cs="Arial"/>
                <w:sz w:val="20"/>
                <w:szCs w:val="20"/>
              </w:rPr>
              <w:t>was still interested in the role of Student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3E9">
              <w:rPr>
                <w:rFonts w:ascii="Arial" w:hAnsi="Arial" w:cs="Arial"/>
                <w:sz w:val="20"/>
                <w:szCs w:val="20"/>
              </w:rPr>
              <w:t>B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C07FA2">
              <w:rPr>
                <w:rFonts w:ascii="Arial" w:hAnsi="Arial" w:cs="Arial"/>
                <w:sz w:val="20"/>
                <w:szCs w:val="20"/>
              </w:rPr>
              <w:t>Member,</w:t>
            </w:r>
            <w:r w:rsidR="001973E9">
              <w:rPr>
                <w:rFonts w:ascii="Arial" w:hAnsi="Arial" w:cs="Arial"/>
                <w:sz w:val="20"/>
                <w:szCs w:val="20"/>
              </w:rPr>
              <w:t xml:space="preserve"> it was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therefore </w:t>
            </w:r>
            <w:r w:rsidR="001973E9">
              <w:rPr>
                <w:rFonts w:ascii="Arial" w:hAnsi="Arial" w:cs="Arial"/>
                <w:sz w:val="20"/>
                <w:szCs w:val="20"/>
              </w:rPr>
              <w:t>agreed to appoint.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38C" w:rsidRPr="00C91F43" w:rsidRDefault="00AD038C" w:rsidP="00C91F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8C" w:rsidRDefault="00C91F43" w:rsidP="00C91F43">
            <w:pPr>
              <w:rPr>
                <w:rFonts w:ascii="Arial" w:hAnsi="Arial" w:cs="Arial"/>
                <w:sz w:val="20"/>
                <w:szCs w:val="20"/>
              </w:rPr>
            </w:pPr>
            <w:r w:rsidRPr="00C91F43">
              <w:rPr>
                <w:rFonts w:ascii="Arial" w:hAnsi="Arial" w:cs="Arial"/>
                <w:sz w:val="20"/>
                <w:szCs w:val="20"/>
              </w:rPr>
              <w:t xml:space="preserve">Committee Members </w:t>
            </w:r>
            <w:r w:rsidR="001973E9">
              <w:rPr>
                <w:rFonts w:ascii="Arial" w:hAnsi="Arial" w:cs="Arial"/>
                <w:sz w:val="20"/>
                <w:szCs w:val="20"/>
              </w:rPr>
              <w:t>were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asked to review three volunteer profiles </w:t>
            </w:r>
            <w:r w:rsidR="001822C3">
              <w:rPr>
                <w:rFonts w:ascii="Arial" w:hAnsi="Arial" w:cs="Arial"/>
                <w:sz w:val="20"/>
                <w:szCs w:val="20"/>
              </w:rPr>
              <w:t>received</w:t>
            </w:r>
            <w:r w:rsidRPr="00C91F43">
              <w:rPr>
                <w:rFonts w:ascii="Arial" w:hAnsi="Arial" w:cs="Arial"/>
                <w:sz w:val="20"/>
                <w:szCs w:val="20"/>
              </w:rPr>
              <w:t xml:space="preserve"> via th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e Inspiring Governance website, it was </w:t>
            </w:r>
            <w:r w:rsidR="00221DE7">
              <w:rPr>
                <w:rFonts w:ascii="Arial" w:hAnsi="Arial" w:cs="Arial"/>
                <w:sz w:val="20"/>
                <w:szCs w:val="20"/>
              </w:rPr>
              <w:t xml:space="preserve">agreed </w:t>
            </w:r>
            <w:r w:rsidR="00AD038C">
              <w:rPr>
                <w:rFonts w:ascii="Arial" w:hAnsi="Arial" w:cs="Arial"/>
                <w:sz w:val="20"/>
                <w:szCs w:val="20"/>
              </w:rPr>
              <w:t>that their pro</w:t>
            </w:r>
            <w:r w:rsidR="0018737C">
              <w:rPr>
                <w:rFonts w:ascii="Arial" w:hAnsi="Arial" w:cs="Arial"/>
                <w:sz w:val="20"/>
                <w:szCs w:val="20"/>
              </w:rPr>
              <w:t xml:space="preserve">files did not currently fit with the skills gaps identified, 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but that the Director of </w:t>
            </w:r>
            <w:r w:rsidR="001822C3">
              <w:rPr>
                <w:rFonts w:ascii="Arial" w:hAnsi="Arial" w:cs="Arial"/>
                <w:sz w:val="20"/>
                <w:szCs w:val="20"/>
              </w:rPr>
              <w:t>Governance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 would continue to </w:t>
            </w:r>
            <w:r w:rsidR="001822C3">
              <w:rPr>
                <w:rFonts w:ascii="Arial" w:hAnsi="Arial" w:cs="Arial"/>
                <w:sz w:val="20"/>
                <w:szCs w:val="20"/>
              </w:rPr>
              <w:t>review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 applications</w:t>
            </w:r>
            <w:r w:rsidR="00221DE7">
              <w:rPr>
                <w:rFonts w:ascii="Arial" w:hAnsi="Arial" w:cs="Arial"/>
                <w:sz w:val="20"/>
                <w:szCs w:val="20"/>
              </w:rPr>
              <w:t xml:space="preserve"> and pres</w:t>
            </w:r>
            <w:r w:rsidR="002C6987">
              <w:rPr>
                <w:rFonts w:ascii="Arial" w:hAnsi="Arial" w:cs="Arial"/>
                <w:sz w:val="20"/>
                <w:szCs w:val="20"/>
              </w:rPr>
              <w:t>ent suitable applicants to the c</w:t>
            </w:r>
            <w:r w:rsidR="00221DE7">
              <w:rPr>
                <w:rFonts w:ascii="Arial" w:hAnsi="Arial" w:cs="Arial"/>
                <w:sz w:val="20"/>
                <w:szCs w:val="20"/>
              </w:rPr>
              <w:t>ommittee for consideration</w:t>
            </w:r>
            <w:r w:rsidR="00AD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D038C" w:rsidRDefault="00AD038C" w:rsidP="00C91F4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8C" w:rsidRPr="00EE7EE1" w:rsidRDefault="00AD038C" w:rsidP="001822C3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EE7EE1">
              <w:rPr>
                <w:b/>
                <w:sz w:val="20"/>
                <w:szCs w:val="20"/>
              </w:rPr>
              <w:t xml:space="preserve">Board Diversity </w:t>
            </w:r>
          </w:p>
          <w:p w:rsidR="00EE7EE1" w:rsidRPr="00EE7EE1" w:rsidRDefault="00EE7EE1" w:rsidP="00AD038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EE1">
              <w:rPr>
                <w:rFonts w:ascii="Arial" w:hAnsi="Arial" w:cs="Arial"/>
                <w:sz w:val="20"/>
                <w:szCs w:val="20"/>
              </w:rPr>
              <w:t xml:space="preserve">The committee noted the ongoing commitment to Board Diversity and it was believed that </w:t>
            </w:r>
            <w:r w:rsidR="00550740">
              <w:rPr>
                <w:rFonts w:ascii="Arial" w:hAnsi="Arial" w:cs="Arial"/>
                <w:sz w:val="20"/>
                <w:szCs w:val="20"/>
              </w:rPr>
              <w:t>new Board Members starting in the a</w:t>
            </w:r>
            <w:r w:rsidRPr="00EE7EE1">
              <w:rPr>
                <w:rFonts w:ascii="Arial" w:hAnsi="Arial" w:cs="Arial"/>
                <w:sz w:val="20"/>
                <w:szCs w:val="20"/>
              </w:rPr>
              <w:t>utumn term 2019</w:t>
            </w:r>
            <w:r w:rsidR="00550740">
              <w:rPr>
                <w:rFonts w:ascii="Arial" w:hAnsi="Arial" w:cs="Arial"/>
                <w:sz w:val="20"/>
                <w:szCs w:val="20"/>
              </w:rPr>
              <w:t>,</w:t>
            </w:r>
            <w:r w:rsidRPr="00EE7EE1">
              <w:rPr>
                <w:rFonts w:ascii="Arial" w:hAnsi="Arial" w:cs="Arial"/>
                <w:sz w:val="20"/>
                <w:szCs w:val="20"/>
              </w:rPr>
              <w:t xml:space="preserve"> would bring a</w:t>
            </w:r>
            <w:r w:rsidR="00221DE7">
              <w:rPr>
                <w:rFonts w:ascii="Arial" w:hAnsi="Arial" w:cs="Arial"/>
                <w:sz w:val="20"/>
                <w:szCs w:val="20"/>
              </w:rPr>
              <w:t xml:space="preserve"> good</w:t>
            </w:r>
            <w:r w:rsidRPr="00EE7EE1">
              <w:rPr>
                <w:rFonts w:ascii="Arial" w:hAnsi="Arial" w:cs="Arial"/>
                <w:sz w:val="20"/>
                <w:szCs w:val="20"/>
              </w:rPr>
              <w:t xml:space="preserve"> range of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EE7EE1">
              <w:rPr>
                <w:rFonts w:ascii="Arial" w:hAnsi="Arial" w:cs="Arial"/>
                <w:sz w:val="20"/>
                <w:szCs w:val="20"/>
              </w:rPr>
              <w:t>backgrounds and experiences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 to the Board</w:t>
            </w:r>
            <w:r w:rsidRPr="00EE7EE1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:rsidR="00EE7EE1" w:rsidRPr="00EE7EE1" w:rsidRDefault="00EE7EE1" w:rsidP="00EE7EE1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EE7EE1">
              <w:rPr>
                <w:b/>
                <w:sz w:val="20"/>
                <w:szCs w:val="20"/>
              </w:rPr>
              <w:t>Skills and Behaviours</w:t>
            </w:r>
          </w:p>
          <w:p w:rsidR="00DC284A" w:rsidRPr="00C91F43" w:rsidRDefault="00221DE7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Director of Governance confirmed that a</w:t>
            </w:r>
            <w:r w:rsidR="00EE7EE1" w:rsidRPr="00EE7EE1">
              <w:rPr>
                <w:rFonts w:ascii="Arial" w:hAnsi="Arial" w:cs="Arial"/>
                <w:sz w:val="20"/>
                <w:szCs w:val="20"/>
              </w:rPr>
              <w:t xml:space="preserve">ll Board Members would be required to complete the updated Skills </w:t>
            </w:r>
            <w:r w:rsidR="00C07FA2">
              <w:rPr>
                <w:rFonts w:ascii="Arial" w:hAnsi="Arial" w:cs="Arial"/>
                <w:sz w:val="20"/>
                <w:szCs w:val="20"/>
              </w:rPr>
              <w:t>Matrix during the a</w:t>
            </w:r>
            <w:r w:rsidR="001822C3">
              <w:rPr>
                <w:rFonts w:ascii="Arial" w:hAnsi="Arial" w:cs="Arial"/>
                <w:sz w:val="20"/>
                <w:szCs w:val="20"/>
              </w:rPr>
              <w:t>utumn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C111E" w:rsidRPr="0085788B" w:rsidRDefault="004D4BE0" w:rsidP="002D2B9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DF654A">
              <w:rPr>
                <w:rFonts w:ascii="Arial" w:hAnsi="Arial" w:cs="Arial"/>
                <w:sz w:val="20"/>
                <w:szCs w:val="20"/>
              </w:rPr>
              <w:t>he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EC2669">
              <w:rPr>
                <w:rFonts w:ascii="Arial" w:hAnsi="Arial" w:cs="Arial"/>
                <w:sz w:val="20"/>
                <w:szCs w:val="20"/>
              </w:rPr>
              <w:t>approved items as noted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1A6014" w:rsidRPr="0085788B" w:rsidRDefault="001A6014" w:rsidP="00CA7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94C" w:rsidRDefault="00150395" w:rsidP="004679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5A4D" w:rsidRDefault="004D5A4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89" w:rsidRPr="0085788B" w:rsidTr="00D040A1">
        <w:tc>
          <w:tcPr>
            <w:tcW w:w="1164" w:type="dxa"/>
          </w:tcPr>
          <w:p w:rsidR="00C23C89" w:rsidRPr="0085788B" w:rsidRDefault="00C91F43" w:rsidP="00EE7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  <w:r w:rsidR="00EE7EE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-1920</w:t>
            </w:r>
          </w:p>
        </w:tc>
        <w:tc>
          <w:tcPr>
            <w:tcW w:w="7200" w:type="dxa"/>
          </w:tcPr>
          <w:p w:rsidR="00D040A1" w:rsidRPr="00D040A1" w:rsidRDefault="00D040A1" w:rsidP="0087397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0A1">
              <w:rPr>
                <w:rFonts w:ascii="Arial" w:hAnsi="Arial" w:cs="Arial"/>
                <w:b/>
                <w:sz w:val="20"/>
                <w:szCs w:val="20"/>
              </w:rPr>
              <w:t xml:space="preserve">SUCCESSION PLAN FOR CHAIR AND VICE-CHAIR  </w:t>
            </w:r>
          </w:p>
          <w:p w:rsidR="000C599D" w:rsidRDefault="00AD038C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committee noted that David Ford had </w:t>
            </w:r>
            <w:r w:rsidR="00EC2669">
              <w:rPr>
                <w:rFonts w:ascii="Arial" w:hAnsi="Arial" w:cs="Arial"/>
                <w:sz w:val="20"/>
                <w:szCs w:val="20"/>
              </w:rPr>
              <w:t>commenced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669">
              <w:rPr>
                <w:rFonts w:ascii="Arial" w:hAnsi="Arial" w:cs="Arial"/>
                <w:sz w:val="20"/>
                <w:szCs w:val="20"/>
              </w:rPr>
              <w:t>as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 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Corporation and Caroline Foster had </w:t>
            </w:r>
            <w:r w:rsidR="00EC2669">
              <w:rPr>
                <w:rFonts w:ascii="Arial" w:hAnsi="Arial" w:cs="Arial"/>
                <w:sz w:val="20"/>
                <w:szCs w:val="20"/>
              </w:rPr>
              <w:t>commenced as</w:t>
            </w:r>
            <w:r w:rsidR="00550740">
              <w:rPr>
                <w:rFonts w:ascii="Arial" w:hAnsi="Arial" w:cs="Arial"/>
                <w:sz w:val="20"/>
                <w:szCs w:val="20"/>
              </w:rPr>
              <w:t xml:space="preserve"> Vice-</w:t>
            </w:r>
            <w:r>
              <w:rPr>
                <w:rFonts w:ascii="Arial" w:hAnsi="Arial" w:cs="Arial"/>
                <w:sz w:val="20"/>
                <w:szCs w:val="20"/>
              </w:rPr>
              <w:t xml:space="preserve">Chair of the Corporation, 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EC2669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48E">
              <w:rPr>
                <w:rFonts w:ascii="Arial" w:hAnsi="Arial" w:cs="Arial"/>
                <w:sz w:val="20"/>
                <w:szCs w:val="20"/>
              </w:rPr>
              <w:t>1 August 2019.</w:t>
            </w:r>
            <w:r w:rsidR="00A53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8B4">
              <w:rPr>
                <w:rFonts w:ascii="Arial" w:hAnsi="Arial" w:cs="Arial"/>
                <w:sz w:val="20"/>
                <w:szCs w:val="20"/>
              </w:rPr>
              <w:t xml:space="preserve"> It was agreed that 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C07FA2">
              <w:rPr>
                <w:rFonts w:ascii="Arial" w:hAnsi="Arial" w:cs="Arial"/>
                <w:sz w:val="20"/>
                <w:szCs w:val="20"/>
              </w:rPr>
              <w:t xml:space="preserve">would be ongoing as they started </w:t>
            </w:r>
            <w:r w:rsidR="001822C3">
              <w:rPr>
                <w:rFonts w:ascii="Arial" w:hAnsi="Arial" w:cs="Arial"/>
                <w:sz w:val="20"/>
                <w:szCs w:val="20"/>
              </w:rPr>
              <w:t>the</w:t>
            </w:r>
            <w:r w:rsidR="00C07FA2">
              <w:rPr>
                <w:rFonts w:ascii="Arial" w:hAnsi="Arial" w:cs="Arial"/>
                <w:sz w:val="20"/>
                <w:szCs w:val="20"/>
              </w:rPr>
              <w:t>ir new</w:t>
            </w:r>
            <w:r w:rsidR="001822C3">
              <w:rPr>
                <w:rFonts w:ascii="Arial" w:hAnsi="Arial" w:cs="Arial"/>
                <w:sz w:val="20"/>
                <w:szCs w:val="20"/>
              </w:rPr>
              <w:t xml:space="preserve"> roles</w:t>
            </w:r>
            <w:r w:rsidR="00221DE7">
              <w:rPr>
                <w:rFonts w:ascii="Arial" w:hAnsi="Arial" w:cs="Arial"/>
                <w:sz w:val="20"/>
                <w:szCs w:val="20"/>
              </w:rPr>
              <w:t>.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C89" w:rsidRPr="0085788B" w:rsidRDefault="00C762D4" w:rsidP="005C7C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Pr="00C762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5C7C45">
              <w:rPr>
                <w:rFonts w:ascii="Arial" w:hAnsi="Arial" w:cs="Arial"/>
                <w:sz w:val="20"/>
                <w:szCs w:val="20"/>
              </w:rPr>
              <w:t xml:space="preserve">noted the arrangements. </w:t>
            </w:r>
          </w:p>
        </w:tc>
        <w:tc>
          <w:tcPr>
            <w:tcW w:w="1021" w:type="dxa"/>
          </w:tcPr>
          <w:p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247" w:rsidRPr="0085788B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C0" w:rsidRPr="0085788B" w:rsidTr="00D040A1">
        <w:tc>
          <w:tcPr>
            <w:tcW w:w="1164" w:type="dxa"/>
          </w:tcPr>
          <w:p w:rsidR="003D46C0" w:rsidRDefault="00C91F43" w:rsidP="00EE7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</w:t>
            </w:r>
            <w:r w:rsidR="00EE7EE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-1920</w:t>
            </w:r>
          </w:p>
        </w:tc>
        <w:tc>
          <w:tcPr>
            <w:tcW w:w="7200" w:type="dxa"/>
          </w:tcPr>
          <w:p w:rsidR="003D46C0" w:rsidRDefault="00EE7EE1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ANNUAL REVIEW OF CONFIDENTIAL MINUTES </w:t>
            </w:r>
          </w:p>
          <w:p w:rsidR="00A808B4" w:rsidRPr="002F248E" w:rsidRDefault="00EE7EE1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part B Minutes </w:t>
            </w:r>
          </w:p>
        </w:tc>
        <w:tc>
          <w:tcPr>
            <w:tcW w:w="1021" w:type="dxa"/>
          </w:tcPr>
          <w:p w:rsidR="003D46C0" w:rsidRDefault="003D46C0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E1" w:rsidRPr="0085788B" w:rsidTr="00D040A1">
        <w:tc>
          <w:tcPr>
            <w:tcW w:w="1164" w:type="dxa"/>
          </w:tcPr>
          <w:p w:rsidR="00EE7EE1" w:rsidRDefault="00EE7EE1" w:rsidP="00EE7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009-1920</w:t>
            </w:r>
          </w:p>
        </w:tc>
        <w:tc>
          <w:tcPr>
            <w:tcW w:w="7200" w:type="dxa"/>
          </w:tcPr>
          <w:p w:rsidR="00EE7EE1" w:rsidRDefault="00EE7EE1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SEARCH &amp; GOVERNANCE COMMITTEE – SELF ASESSMENT REVIEW (SAR) </w:t>
            </w:r>
            <w:r w:rsidR="00EC2669">
              <w:rPr>
                <w:rFonts w:ascii="Arial" w:hAnsi="Arial" w:cs="Arial"/>
                <w:b/>
                <w:sz w:val="20"/>
                <w:szCs w:val="20"/>
              </w:rPr>
              <w:t>2018/19</w:t>
            </w:r>
          </w:p>
          <w:p w:rsidR="00EE7EE1" w:rsidRDefault="001822C3" w:rsidP="0018737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2C3">
              <w:rPr>
                <w:rFonts w:ascii="Arial" w:hAnsi="Arial" w:cs="Arial"/>
                <w:sz w:val="20"/>
                <w:szCs w:val="20"/>
              </w:rPr>
              <w:t>Committee Members reviewed</w:t>
            </w:r>
            <w:r w:rsidR="005C2D29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18737C">
              <w:rPr>
                <w:rFonts w:ascii="Arial" w:hAnsi="Arial" w:cs="Arial"/>
                <w:sz w:val="20"/>
                <w:szCs w:val="20"/>
              </w:rPr>
              <w:t>pproved</w:t>
            </w:r>
            <w:r w:rsidR="005C2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37C">
              <w:rPr>
                <w:rFonts w:ascii="Arial" w:hAnsi="Arial" w:cs="Arial"/>
                <w:sz w:val="20"/>
                <w:szCs w:val="20"/>
              </w:rPr>
              <w:t>the Committee</w:t>
            </w:r>
            <w:r w:rsidRPr="001822C3">
              <w:rPr>
                <w:rFonts w:ascii="Arial" w:hAnsi="Arial" w:cs="Arial"/>
                <w:sz w:val="20"/>
                <w:szCs w:val="20"/>
              </w:rPr>
              <w:t xml:space="preserve"> Self-Assessment Review</w:t>
            </w:r>
            <w:r w:rsidR="002C6987">
              <w:rPr>
                <w:rFonts w:ascii="Arial" w:hAnsi="Arial" w:cs="Arial"/>
                <w:sz w:val="20"/>
                <w:szCs w:val="20"/>
              </w:rPr>
              <w:t xml:space="preserve"> for 2018/19</w:t>
            </w:r>
            <w:r w:rsidR="00EC2669">
              <w:rPr>
                <w:rFonts w:ascii="Arial" w:hAnsi="Arial" w:cs="Arial"/>
                <w:sz w:val="20"/>
                <w:szCs w:val="20"/>
              </w:rPr>
              <w:t>.</w:t>
            </w:r>
            <w:r w:rsidRPr="001822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2669" w:rsidRPr="00221DE7" w:rsidRDefault="00EC2669" w:rsidP="001B306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669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>
              <w:rPr>
                <w:rFonts w:ascii="Arial" w:hAnsi="Arial" w:cs="Arial"/>
                <w:sz w:val="20"/>
                <w:szCs w:val="20"/>
              </w:rPr>
              <w:t>The Committee approved the Self-Assessment Review</w:t>
            </w:r>
            <w:r w:rsidR="005507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EE7EE1" w:rsidRDefault="00EE7EE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0C" w:rsidRPr="0085788B" w:rsidTr="00D040A1">
        <w:tc>
          <w:tcPr>
            <w:tcW w:w="1164" w:type="dxa"/>
          </w:tcPr>
          <w:p w:rsidR="00381D0C" w:rsidRPr="0085788B" w:rsidRDefault="00C91F43" w:rsidP="00EE7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E7EE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-1920</w:t>
            </w:r>
          </w:p>
        </w:tc>
        <w:tc>
          <w:tcPr>
            <w:tcW w:w="7200" w:type="dxa"/>
          </w:tcPr>
          <w:p w:rsidR="00381D0C" w:rsidRPr="0085788B" w:rsidRDefault="00381D0C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:rsidR="00381D0C" w:rsidRPr="0085788B" w:rsidRDefault="00135271" w:rsidP="002F248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of </w:t>
            </w:r>
            <w:r w:rsidR="002F248E">
              <w:rPr>
                <w:rFonts w:ascii="Arial" w:hAnsi="Arial" w:cs="Arial"/>
                <w:sz w:val="20"/>
                <w:szCs w:val="20"/>
              </w:rPr>
              <w:t xml:space="preserve">any other business were noted. </w:t>
            </w:r>
          </w:p>
        </w:tc>
        <w:tc>
          <w:tcPr>
            <w:tcW w:w="1021" w:type="dxa"/>
          </w:tcPr>
          <w:p w:rsidR="00381D0C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05D" w:rsidRDefault="0032005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05D" w:rsidRPr="0085788B" w:rsidRDefault="0032005D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85788B" w:rsidTr="00D040A1">
        <w:tc>
          <w:tcPr>
            <w:tcW w:w="1164" w:type="dxa"/>
          </w:tcPr>
          <w:p w:rsidR="00E4393B" w:rsidRPr="0085788B" w:rsidRDefault="00C91F43" w:rsidP="00EE7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E7EE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1-1920</w:t>
            </w:r>
          </w:p>
        </w:tc>
        <w:tc>
          <w:tcPr>
            <w:tcW w:w="7200" w:type="dxa"/>
          </w:tcPr>
          <w:p w:rsidR="00AE1545" w:rsidRDefault="00AE1545" w:rsidP="00D040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  <w:p w:rsidR="00CF451A" w:rsidRPr="0085788B" w:rsidRDefault="00550740" w:rsidP="00C56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meeting would be held on </w:t>
            </w:r>
            <w:r w:rsidR="00EE7EE1">
              <w:rPr>
                <w:rFonts w:ascii="Arial" w:hAnsi="Arial" w:cs="Arial"/>
                <w:sz w:val="20"/>
                <w:szCs w:val="20"/>
              </w:rPr>
              <w:t>Thursday 6 February 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:rsidR="00E4393B" w:rsidRPr="0085788B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7C" w:rsidRPr="0085788B" w:rsidTr="00D040A1">
        <w:tc>
          <w:tcPr>
            <w:tcW w:w="1164" w:type="dxa"/>
          </w:tcPr>
          <w:p w:rsidR="00BF5B7C" w:rsidRPr="0085788B" w:rsidRDefault="00C91F43" w:rsidP="00EE7E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E7EE1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-1920</w:t>
            </w:r>
          </w:p>
        </w:tc>
        <w:tc>
          <w:tcPr>
            <w:tcW w:w="7200" w:type="dxa"/>
          </w:tcPr>
          <w:p w:rsidR="00BF5B7C" w:rsidRDefault="00BF5B7C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CONFIDENTIALITY </w:t>
            </w:r>
          </w:p>
          <w:p w:rsidR="00C36712" w:rsidRPr="0085788B" w:rsidRDefault="001312C4" w:rsidP="00B63F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Confidential minute</w:t>
            </w:r>
            <w:r w:rsidR="00C36712">
              <w:rPr>
                <w:rFonts w:ascii="Arial" w:hAnsi="Arial" w:cs="Arial"/>
                <w:sz w:val="20"/>
                <w:szCs w:val="20"/>
              </w:rPr>
              <w:t xml:space="preserve"> recorded in Part B</w:t>
            </w:r>
            <w:r w:rsidR="00550740">
              <w:rPr>
                <w:rFonts w:ascii="Arial" w:hAnsi="Arial" w:cs="Arial"/>
                <w:sz w:val="20"/>
                <w:szCs w:val="20"/>
              </w:rPr>
              <w:t>.</w:t>
            </w:r>
            <w:r w:rsidR="00C36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BF5B7C" w:rsidRPr="0085788B" w:rsidRDefault="00BF5B7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E53" w:rsidRPr="00B633D8" w:rsidRDefault="002E4E53" w:rsidP="0046794C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1B" w:rsidRDefault="006F3B1B" w:rsidP="00231CD9">
      <w:r>
        <w:separator/>
      </w:r>
    </w:p>
  </w:endnote>
  <w:endnote w:type="continuationSeparator" w:id="0">
    <w:p w:rsidR="006F3B1B" w:rsidRDefault="006F3B1B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1B" w:rsidRDefault="006F3B1B" w:rsidP="00231CD9">
      <w:r>
        <w:separator/>
      </w:r>
    </w:p>
  </w:footnote>
  <w:footnote w:type="continuationSeparator" w:id="0">
    <w:p w:rsidR="006F3B1B" w:rsidRDefault="006F3B1B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B5" w:rsidRDefault="00CE7986" w:rsidP="00583FB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FINAL</w:t>
    </w:r>
    <w:r w:rsidR="000346BA">
      <w:rPr>
        <w:rFonts w:ascii="Arial" w:hAnsi="Arial" w:cs="Arial"/>
        <w:sz w:val="20"/>
        <w:szCs w:val="20"/>
      </w:rPr>
      <w:tab/>
    </w:r>
    <w:r w:rsidR="000346BA">
      <w:rPr>
        <w:rFonts w:ascii="Arial" w:hAnsi="Arial" w:cs="Arial"/>
        <w:sz w:val="20"/>
        <w:szCs w:val="20"/>
      </w:rPr>
      <w:tab/>
    </w:r>
    <w:r w:rsidR="00F34E0B">
      <w:rPr>
        <w:rFonts w:ascii="Arial" w:hAnsi="Arial" w:cs="Arial"/>
        <w:sz w:val="20"/>
        <w:szCs w:val="20"/>
      </w:rPr>
      <w:t xml:space="preserve"> </w:t>
    </w:r>
  </w:p>
  <w:p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:rsidR="00583FB5" w:rsidRDefault="00583F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F0EE7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AC0"/>
    <w:multiLevelType w:val="hybridMultilevel"/>
    <w:tmpl w:val="F262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1485A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F9F"/>
    <w:multiLevelType w:val="hybridMultilevel"/>
    <w:tmpl w:val="5A7EF424"/>
    <w:lvl w:ilvl="0" w:tplc="FB547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306C0"/>
    <w:multiLevelType w:val="hybridMultilevel"/>
    <w:tmpl w:val="2248AC8C"/>
    <w:lvl w:ilvl="0" w:tplc="11D2FB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3E5D"/>
    <w:multiLevelType w:val="hybridMultilevel"/>
    <w:tmpl w:val="75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E3B8E"/>
    <w:multiLevelType w:val="hybridMultilevel"/>
    <w:tmpl w:val="D130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27"/>
  </w:num>
  <w:num w:numId="7">
    <w:abstractNumId w:val="18"/>
  </w:num>
  <w:num w:numId="8">
    <w:abstractNumId w:val="26"/>
  </w:num>
  <w:num w:numId="9">
    <w:abstractNumId w:val="19"/>
  </w:num>
  <w:num w:numId="10">
    <w:abstractNumId w:val="23"/>
  </w:num>
  <w:num w:numId="11">
    <w:abstractNumId w:val="10"/>
  </w:num>
  <w:num w:numId="12">
    <w:abstractNumId w:val="21"/>
  </w:num>
  <w:num w:numId="13">
    <w:abstractNumId w:val="2"/>
  </w:num>
  <w:num w:numId="14">
    <w:abstractNumId w:val="25"/>
  </w:num>
  <w:num w:numId="15">
    <w:abstractNumId w:val="7"/>
  </w:num>
  <w:num w:numId="16">
    <w:abstractNumId w:val="9"/>
  </w:num>
  <w:num w:numId="17">
    <w:abstractNumId w:val="14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0"/>
  </w:num>
  <w:num w:numId="23">
    <w:abstractNumId w:val="13"/>
  </w:num>
  <w:num w:numId="24">
    <w:abstractNumId w:val="22"/>
  </w:num>
  <w:num w:numId="25">
    <w:abstractNumId w:val="12"/>
  </w:num>
  <w:num w:numId="26">
    <w:abstractNumId w:val="1"/>
  </w:num>
  <w:num w:numId="27">
    <w:abstractNumId w:val="17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2942"/>
    <w:rsid w:val="00015B40"/>
    <w:rsid w:val="00020127"/>
    <w:rsid w:val="000346BA"/>
    <w:rsid w:val="000372BF"/>
    <w:rsid w:val="00054085"/>
    <w:rsid w:val="0005605F"/>
    <w:rsid w:val="000727CD"/>
    <w:rsid w:val="00081FB9"/>
    <w:rsid w:val="00082A24"/>
    <w:rsid w:val="000B1A92"/>
    <w:rsid w:val="000B6573"/>
    <w:rsid w:val="000C15BE"/>
    <w:rsid w:val="000C599D"/>
    <w:rsid w:val="000D3B9C"/>
    <w:rsid w:val="000E4927"/>
    <w:rsid w:val="000E5300"/>
    <w:rsid w:val="000F629A"/>
    <w:rsid w:val="000F6A94"/>
    <w:rsid w:val="0010624C"/>
    <w:rsid w:val="0012343F"/>
    <w:rsid w:val="00124026"/>
    <w:rsid w:val="0012565F"/>
    <w:rsid w:val="0012770D"/>
    <w:rsid w:val="00130779"/>
    <w:rsid w:val="001312C4"/>
    <w:rsid w:val="00135271"/>
    <w:rsid w:val="0014725A"/>
    <w:rsid w:val="001501C2"/>
    <w:rsid w:val="00150395"/>
    <w:rsid w:val="001529F5"/>
    <w:rsid w:val="00162163"/>
    <w:rsid w:val="00166E9F"/>
    <w:rsid w:val="001822C3"/>
    <w:rsid w:val="0018737C"/>
    <w:rsid w:val="00195973"/>
    <w:rsid w:val="00196146"/>
    <w:rsid w:val="001973E9"/>
    <w:rsid w:val="001A4BBE"/>
    <w:rsid w:val="001A6014"/>
    <w:rsid w:val="001B306B"/>
    <w:rsid w:val="001C43C8"/>
    <w:rsid w:val="001D0103"/>
    <w:rsid w:val="001D3B71"/>
    <w:rsid w:val="001E41FD"/>
    <w:rsid w:val="00210BBB"/>
    <w:rsid w:val="00221DE7"/>
    <w:rsid w:val="00223D53"/>
    <w:rsid w:val="00231CD9"/>
    <w:rsid w:val="00235DAB"/>
    <w:rsid w:val="00246375"/>
    <w:rsid w:val="00250C1F"/>
    <w:rsid w:val="002536D7"/>
    <w:rsid w:val="00254FF7"/>
    <w:rsid w:val="002573A0"/>
    <w:rsid w:val="00273718"/>
    <w:rsid w:val="002804C9"/>
    <w:rsid w:val="002851B4"/>
    <w:rsid w:val="002908BF"/>
    <w:rsid w:val="002C155C"/>
    <w:rsid w:val="002C3E25"/>
    <w:rsid w:val="002C6987"/>
    <w:rsid w:val="002D2B91"/>
    <w:rsid w:val="002D3B97"/>
    <w:rsid w:val="002D3E54"/>
    <w:rsid w:val="002E436E"/>
    <w:rsid w:val="002E4E53"/>
    <w:rsid w:val="002E5BBE"/>
    <w:rsid w:val="002F248E"/>
    <w:rsid w:val="002F2C71"/>
    <w:rsid w:val="002F45D4"/>
    <w:rsid w:val="0032005D"/>
    <w:rsid w:val="0032338E"/>
    <w:rsid w:val="00330296"/>
    <w:rsid w:val="00334593"/>
    <w:rsid w:val="00340254"/>
    <w:rsid w:val="00350F68"/>
    <w:rsid w:val="003632EF"/>
    <w:rsid w:val="00363E87"/>
    <w:rsid w:val="0036512B"/>
    <w:rsid w:val="003660EC"/>
    <w:rsid w:val="003668EB"/>
    <w:rsid w:val="00381D0C"/>
    <w:rsid w:val="003821E8"/>
    <w:rsid w:val="003949CA"/>
    <w:rsid w:val="00394D22"/>
    <w:rsid w:val="003A1B58"/>
    <w:rsid w:val="003A2CC8"/>
    <w:rsid w:val="003A743B"/>
    <w:rsid w:val="003B6120"/>
    <w:rsid w:val="003B6B4E"/>
    <w:rsid w:val="003D0998"/>
    <w:rsid w:val="003D46C0"/>
    <w:rsid w:val="003D48B4"/>
    <w:rsid w:val="003E1141"/>
    <w:rsid w:val="003E34B8"/>
    <w:rsid w:val="003E59FE"/>
    <w:rsid w:val="003E78DB"/>
    <w:rsid w:val="003F2653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53F59"/>
    <w:rsid w:val="004579E4"/>
    <w:rsid w:val="00462CEE"/>
    <w:rsid w:val="0046794C"/>
    <w:rsid w:val="004754FD"/>
    <w:rsid w:val="004A5247"/>
    <w:rsid w:val="004B2B2D"/>
    <w:rsid w:val="004B7564"/>
    <w:rsid w:val="004B7C43"/>
    <w:rsid w:val="004C2091"/>
    <w:rsid w:val="004D1E98"/>
    <w:rsid w:val="004D4BE0"/>
    <w:rsid w:val="004D5A4D"/>
    <w:rsid w:val="004F00A3"/>
    <w:rsid w:val="004F1420"/>
    <w:rsid w:val="005039D5"/>
    <w:rsid w:val="0051381B"/>
    <w:rsid w:val="00513E0D"/>
    <w:rsid w:val="00522861"/>
    <w:rsid w:val="005335DA"/>
    <w:rsid w:val="00542FBF"/>
    <w:rsid w:val="00550740"/>
    <w:rsid w:val="00550934"/>
    <w:rsid w:val="005511D1"/>
    <w:rsid w:val="00562EE5"/>
    <w:rsid w:val="00566615"/>
    <w:rsid w:val="00567703"/>
    <w:rsid w:val="00572AA4"/>
    <w:rsid w:val="005745F3"/>
    <w:rsid w:val="00583FB5"/>
    <w:rsid w:val="005951CB"/>
    <w:rsid w:val="00596151"/>
    <w:rsid w:val="005B4BFD"/>
    <w:rsid w:val="005B5768"/>
    <w:rsid w:val="005C111E"/>
    <w:rsid w:val="005C2D29"/>
    <w:rsid w:val="005C5950"/>
    <w:rsid w:val="005C6944"/>
    <w:rsid w:val="005C6A8B"/>
    <w:rsid w:val="005C7C45"/>
    <w:rsid w:val="005D2F0E"/>
    <w:rsid w:val="005D78C9"/>
    <w:rsid w:val="005E32E5"/>
    <w:rsid w:val="00602121"/>
    <w:rsid w:val="006075BE"/>
    <w:rsid w:val="00622501"/>
    <w:rsid w:val="00624CAC"/>
    <w:rsid w:val="00625911"/>
    <w:rsid w:val="00626156"/>
    <w:rsid w:val="00632EB0"/>
    <w:rsid w:val="00634B61"/>
    <w:rsid w:val="0063647E"/>
    <w:rsid w:val="00642DE0"/>
    <w:rsid w:val="006432DE"/>
    <w:rsid w:val="00656ABF"/>
    <w:rsid w:val="006579D2"/>
    <w:rsid w:val="006644BD"/>
    <w:rsid w:val="00667080"/>
    <w:rsid w:val="0067532B"/>
    <w:rsid w:val="006760AD"/>
    <w:rsid w:val="00686D4B"/>
    <w:rsid w:val="006906FC"/>
    <w:rsid w:val="0069402D"/>
    <w:rsid w:val="006A6720"/>
    <w:rsid w:val="006A7920"/>
    <w:rsid w:val="006A7D98"/>
    <w:rsid w:val="006C44D9"/>
    <w:rsid w:val="006C47BC"/>
    <w:rsid w:val="006D17FF"/>
    <w:rsid w:val="006D2712"/>
    <w:rsid w:val="006E2F9C"/>
    <w:rsid w:val="006F3B1B"/>
    <w:rsid w:val="00703502"/>
    <w:rsid w:val="00713892"/>
    <w:rsid w:val="00724205"/>
    <w:rsid w:val="00734C43"/>
    <w:rsid w:val="00743C9F"/>
    <w:rsid w:val="0074488F"/>
    <w:rsid w:val="00745109"/>
    <w:rsid w:val="00747178"/>
    <w:rsid w:val="007473ED"/>
    <w:rsid w:val="007529DA"/>
    <w:rsid w:val="00757FE8"/>
    <w:rsid w:val="00763BEF"/>
    <w:rsid w:val="0076515B"/>
    <w:rsid w:val="00766B34"/>
    <w:rsid w:val="00783835"/>
    <w:rsid w:val="007A0401"/>
    <w:rsid w:val="007A21C5"/>
    <w:rsid w:val="007B63FB"/>
    <w:rsid w:val="007B682D"/>
    <w:rsid w:val="007C0C71"/>
    <w:rsid w:val="007C1BFB"/>
    <w:rsid w:val="007E3910"/>
    <w:rsid w:val="007E4076"/>
    <w:rsid w:val="007E4D8C"/>
    <w:rsid w:val="007E5935"/>
    <w:rsid w:val="007F6B10"/>
    <w:rsid w:val="0081009A"/>
    <w:rsid w:val="00810780"/>
    <w:rsid w:val="00814568"/>
    <w:rsid w:val="00820E04"/>
    <w:rsid w:val="00824120"/>
    <w:rsid w:val="00831362"/>
    <w:rsid w:val="00833DA8"/>
    <w:rsid w:val="00843188"/>
    <w:rsid w:val="0085503B"/>
    <w:rsid w:val="00856A08"/>
    <w:rsid w:val="0085788B"/>
    <w:rsid w:val="00862F3C"/>
    <w:rsid w:val="00870003"/>
    <w:rsid w:val="0087320D"/>
    <w:rsid w:val="00873972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1A62"/>
    <w:rsid w:val="008E2927"/>
    <w:rsid w:val="008F1EEF"/>
    <w:rsid w:val="008F2CC1"/>
    <w:rsid w:val="008F370F"/>
    <w:rsid w:val="009144DE"/>
    <w:rsid w:val="00914F7D"/>
    <w:rsid w:val="00916085"/>
    <w:rsid w:val="00917456"/>
    <w:rsid w:val="0093294E"/>
    <w:rsid w:val="00934129"/>
    <w:rsid w:val="00960938"/>
    <w:rsid w:val="00962070"/>
    <w:rsid w:val="00970655"/>
    <w:rsid w:val="009755CF"/>
    <w:rsid w:val="009774F7"/>
    <w:rsid w:val="00984D4C"/>
    <w:rsid w:val="00985870"/>
    <w:rsid w:val="009A0E21"/>
    <w:rsid w:val="009A1788"/>
    <w:rsid w:val="009A7F5D"/>
    <w:rsid w:val="009B2AC5"/>
    <w:rsid w:val="009B2BB3"/>
    <w:rsid w:val="009C7DD1"/>
    <w:rsid w:val="009F0A5F"/>
    <w:rsid w:val="009F72E0"/>
    <w:rsid w:val="009F77D7"/>
    <w:rsid w:val="00A116AD"/>
    <w:rsid w:val="00A148F5"/>
    <w:rsid w:val="00A153A1"/>
    <w:rsid w:val="00A438B3"/>
    <w:rsid w:val="00A4458E"/>
    <w:rsid w:val="00A505F1"/>
    <w:rsid w:val="00A51773"/>
    <w:rsid w:val="00A53212"/>
    <w:rsid w:val="00A54F40"/>
    <w:rsid w:val="00A5753C"/>
    <w:rsid w:val="00A70ECC"/>
    <w:rsid w:val="00A76916"/>
    <w:rsid w:val="00A77527"/>
    <w:rsid w:val="00A77DCB"/>
    <w:rsid w:val="00A808B4"/>
    <w:rsid w:val="00A832C5"/>
    <w:rsid w:val="00A83485"/>
    <w:rsid w:val="00A84BEF"/>
    <w:rsid w:val="00A8714E"/>
    <w:rsid w:val="00A9228B"/>
    <w:rsid w:val="00AA0417"/>
    <w:rsid w:val="00AA0BA3"/>
    <w:rsid w:val="00AA5B34"/>
    <w:rsid w:val="00AB5C00"/>
    <w:rsid w:val="00AD038C"/>
    <w:rsid w:val="00AD2A7A"/>
    <w:rsid w:val="00AD643F"/>
    <w:rsid w:val="00AE1545"/>
    <w:rsid w:val="00AE2036"/>
    <w:rsid w:val="00AE53BB"/>
    <w:rsid w:val="00AF4499"/>
    <w:rsid w:val="00AF65BA"/>
    <w:rsid w:val="00B03AC5"/>
    <w:rsid w:val="00B05164"/>
    <w:rsid w:val="00B115D9"/>
    <w:rsid w:val="00B1253D"/>
    <w:rsid w:val="00B23361"/>
    <w:rsid w:val="00B25C7E"/>
    <w:rsid w:val="00B34FD3"/>
    <w:rsid w:val="00B4129F"/>
    <w:rsid w:val="00B50EAC"/>
    <w:rsid w:val="00B633D8"/>
    <w:rsid w:val="00B63F29"/>
    <w:rsid w:val="00B6624B"/>
    <w:rsid w:val="00B6693E"/>
    <w:rsid w:val="00B70FD4"/>
    <w:rsid w:val="00B860A5"/>
    <w:rsid w:val="00BA3FCA"/>
    <w:rsid w:val="00BA7270"/>
    <w:rsid w:val="00BA759D"/>
    <w:rsid w:val="00BB4F53"/>
    <w:rsid w:val="00BB751A"/>
    <w:rsid w:val="00BC271D"/>
    <w:rsid w:val="00BC4DC9"/>
    <w:rsid w:val="00BD2FA2"/>
    <w:rsid w:val="00BE2198"/>
    <w:rsid w:val="00BE23F3"/>
    <w:rsid w:val="00BE2FFF"/>
    <w:rsid w:val="00BF2EF2"/>
    <w:rsid w:val="00BF316B"/>
    <w:rsid w:val="00BF5B7C"/>
    <w:rsid w:val="00C0077D"/>
    <w:rsid w:val="00C06C03"/>
    <w:rsid w:val="00C07FA2"/>
    <w:rsid w:val="00C13CC4"/>
    <w:rsid w:val="00C17D17"/>
    <w:rsid w:val="00C23C89"/>
    <w:rsid w:val="00C23F52"/>
    <w:rsid w:val="00C36712"/>
    <w:rsid w:val="00C50AEE"/>
    <w:rsid w:val="00C56333"/>
    <w:rsid w:val="00C576D4"/>
    <w:rsid w:val="00C60F27"/>
    <w:rsid w:val="00C61867"/>
    <w:rsid w:val="00C6300A"/>
    <w:rsid w:val="00C6395F"/>
    <w:rsid w:val="00C73375"/>
    <w:rsid w:val="00C761F0"/>
    <w:rsid w:val="00C762D4"/>
    <w:rsid w:val="00C85570"/>
    <w:rsid w:val="00C91F43"/>
    <w:rsid w:val="00C96B7F"/>
    <w:rsid w:val="00CA7B42"/>
    <w:rsid w:val="00CB7E0F"/>
    <w:rsid w:val="00CB7E31"/>
    <w:rsid w:val="00CC0C8C"/>
    <w:rsid w:val="00CE0C64"/>
    <w:rsid w:val="00CE15CD"/>
    <w:rsid w:val="00CE7986"/>
    <w:rsid w:val="00CF451A"/>
    <w:rsid w:val="00D040A1"/>
    <w:rsid w:val="00D050B5"/>
    <w:rsid w:val="00D1033C"/>
    <w:rsid w:val="00D122AE"/>
    <w:rsid w:val="00D15A05"/>
    <w:rsid w:val="00D21349"/>
    <w:rsid w:val="00D4029C"/>
    <w:rsid w:val="00D4720B"/>
    <w:rsid w:val="00D5290A"/>
    <w:rsid w:val="00D80C07"/>
    <w:rsid w:val="00D81687"/>
    <w:rsid w:val="00DA403E"/>
    <w:rsid w:val="00DB4415"/>
    <w:rsid w:val="00DB4B36"/>
    <w:rsid w:val="00DC284A"/>
    <w:rsid w:val="00DF0C62"/>
    <w:rsid w:val="00DF24FF"/>
    <w:rsid w:val="00DF654A"/>
    <w:rsid w:val="00DF6FE7"/>
    <w:rsid w:val="00E11D24"/>
    <w:rsid w:val="00E14710"/>
    <w:rsid w:val="00E230FA"/>
    <w:rsid w:val="00E42CA5"/>
    <w:rsid w:val="00E4393B"/>
    <w:rsid w:val="00E46E9B"/>
    <w:rsid w:val="00E66DCA"/>
    <w:rsid w:val="00E7028E"/>
    <w:rsid w:val="00E70612"/>
    <w:rsid w:val="00E70689"/>
    <w:rsid w:val="00E86AAD"/>
    <w:rsid w:val="00E9448D"/>
    <w:rsid w:val="00EA5251"/>
    <w:rsid w:val="00EB26BF"/>
    <w:rsid w:val="00EC0265"/>
    <w:rsid w:val="00EC1031"/>
    <w:rsid w:val="00EC249F"/>
    <w:rsid w:val="00EC2669"/>
    <w:rsid w:val="00EC4FB7"/>
    <w:rsid w:val="00EE01F7"/>
    <w:rsid w:val="00EE7EE1"/>
    <w:rsid w:val="00EE7F6E"/>
    <w:rsid w:val="00F02066"/>
    <w:rsid w:val="00F13567"/>
    <w:rsid w:val="00F146AF"/>
    <w:rsid w:val="00F34E0B"/>
    <w:rsid w:val="00F41053"/>
    <w:rsid w:val="00F42D21"/>
    <w:rsid w:val="00F46875"/>
    <w:rsid w:val="00F47265"/>
    <w:rsid w:val="00F66468"/>
    <w:rsid w:val="00F718D0"/>
    <w:rsid w:val="00F71AAE"/>
    <w:rsid w:val="00F72C16"/>
    <w:rsid w:val="00F8460A"/>
    <w:rsid w:val="00F87DAD"/>
    <w:rsid w:val="00F943F6"/>
    <w:rsid w:val="00F9514E"/>
    <w:rsid w:val="00FA6138"/>
    <w:rsid w:val="00FB341E"/>
    <w:rsid w:val="00FB72B8"/>
    <w:rsid w:val="00FD6F8B"/>
    <w:rsid w:val="00FE0778"/>
    <w:rsid w:val="00FE2044"/>
    <w:rsid w:val="00FE4C45"/>
    <w:rsid w:val="00FF4F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99171-D882-4D23-A91E-6A0F2A8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75</cp:revision>
  <cp:lastPrinted>2017-10-11T11:00:00Z</cp:lastPrinted>
  <dcterms:created xsi:type="dcterms:W3CDTF">2018-05-22T16:05:00Z</dcterms:created>
  <dcterms:modified xsi:type="dcterms:W3CDTF">2020-03-10T13:17:00Z</dcterms:modified>
</cp:coreProperties>
</file>