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981" w:rsidRPr="00B930CF" w:rsidRDefault="004E653A">
      <w:pPr>
        <w:rPr>
          <w:rFonts w:ascii="Arial" w:hAnsi="Arial" w:cs="Arial"/>
          <w:b/>
        </w:rPr>
      </w:pPr>
      <w:r w:rsidRPr="00B930CF">
        <w:rPr>
          <w:rFonts w:ascii="Arial" w:hAnsi="Arial" w:cs="Arial"/>
          <w:b/>
          <w:noProof/>
        </w:rPr>
        <mc:AlternateContent>
          <mc:Choice Requires="wps">
            <w:drawing>
              <wp:anchor distT="0" distB="0" distL="114300" distR="114300" simplePos="0" relativeHeight="251657728" behindDoc="0" locked="0" layoutInCell="1" allowOverlap="1" wp14:anchorId="4D6C50D5" wp14:editId="4F65CEEC">
                <wp:simplePos x="0" y="0"/>
                <wp:positionH relativeFrom="column">
                  <wp:posOffset>5486400</wp:posOffset>
                </wp:positionH>
                <wp:positionV relativeFrom="paragraph">
                  <wp:posOffset>-344805</wp:posOffset>
                </wp:positionV>
                <wp:extent cx="363220" cy="3194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7E34" w:rsidRDefault="00457E34">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C50D5" id="_x0000_t202" coordsize="21600,21600" o:spt="202" path="m,l,21600r21600,l21600,xe">
                <v:stroke joinstyle="miter"/>
                <v:path gradientshapeok="t" o:connecttype="rect"/>
              </v:shapetype>
              <v:shape id="Text Box 4" o:spid="_x0000_s1026" type="#_x0000_t202" style="position:absolute;left:0;text-align:left;margin-left:6in;margin-top:-27.15pt;width:28.6pt;height:2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KkggIAAA4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" stroked="f">
                <v:textbox>
                  <w:txbxContent>
                    <w:p w:rsidR="00457E34" w:rsidRDefault="00457E34">
                      <w:pPr>
                        <w:rPr>
                          <w:szCs w:val="28"/>
                        </w:rPr>
                      </w:pPr>
                    </w:p>
                  </w:txbxContent>
                </v:textbox>
              </v:shape>
            </w:pict>
          </mc:Fallback>
        </mc:AlternateContent>
      </w:r>
      <w:r w:rsidR="00CA7981" w:rsidRPr="00B930CF">
        <w:rPr>
          <w:rFonts w:ascii="Arial" w:hAnsi="Arial" w:cs="Arial"/>
          <w:b/>
        </w:rPr>
        <w:t xml:space="preserve"> </w:t>
      </w:r>
    </w:p>
    <w:p w:rsidR="00CA7981" w:rsidRPr="00B930CF" w:rsidRDefault="009A6ECA">
      <w:pPr>
        <w:pStyle w:val="Heading1"/>
        <w:spacing w:line="240" w:lineRule="auto"/>
        <w:rPr>
          <w:rFonts w:cs="Arial"/>
          <w:sz w:val="20"/>
        </w:rPr>
      </w:pPr>
      <w:r w:rsidRPr="00B930CF">
        <w:rPr>
          <w:rFonts w:cs="Arial"/>
          <w:sz w:val="20"/>
        </w:rPr>
        <w:t>THE BOURNEMOUTH AND POOLE COLLEGE</w:t>
      </w:r>
    </w:p>
    <w:p w:rsidR="00CA7981" w:rsidRPr="00B930CF" w:rsidRDefault="00CA7981">
      <w:pPr>
        <w:spacing w:line="240" w:lineRule="auto"/>
        <w:rPr>
          <w:rFonts w:ascii="Arial" w:hAnsi="Arial" w:cs="Arial"/>
          <w:b/>
        </w:rPr>
      </w:pPr>
    </w:p>
    <w:p w:rsidR="00CA7981" w:rsidRPr="00B930CF" w:rsidRDefault="001E4C05">
      <w:pPr>
        <w:spacing w:line="240" w:lineRule="auto"/>
        <w:rPr>
          <w:rFonts w:ascii="Arial" w:hAnsi="Arial" w:cs="Arial"/>
          <w:b/>
        </w:rPr>
      </w:pPr>
      <w:r w:rsidRPr="00B930CF">
        <w:rPr>
          <w:rFonts w:ascii="Arial" w:hAnsi="Arial" w:cs="Arial"/>
          <w:b/>
        </w:rPr>
        <w:t xml:space="preserve">PART A - </w:t>
      </w:r>
      <w:r w:rsidR="001434C1" w:rsidRPr="00B930CF">
        <w:rPr>
          <w:rFonts w:ascii="Arial" w:hAnsi="Arial" w:cs="Arial"/>
          <w:b/>
        </w:rPr>
        <w:t xml:space="preserve">MINUTES OF THE </w:t>
      </w:r>
      <w:r w:rsidR="00CA7981" w:rsidRPr="00B930CF">
        <w:rPr>
          <w:rFonts w:ascii="Arial" w:hAnsi="Arial" w:cs="Arial"/>
          <w:b/>
        </w:rPr>
        <w:t xml:space="preserve">BOARD </w:t>
      </w:r>
      <w:r w:rsidR="0029656F" w:rsidRPr="00B930CF">
        <w:rPr>
          <w:rFonts w:ascii="Arial" w:hAnsi="Arial" w:cs="Arial"/>
          <w:b/>
        </w:rPr>
        <w:t xml:space="preserve">MEETING HELD ON </w:t>
      </w:r>
      <w:r w:rsidR="00A72C7B" w:rsidRPr="00B930CF">
        <w:rPr>
          <w:rFonts w:ascii="Arial" w:hAnsi="Arial" w:cs="Arial"/>
          <w:b/>
        </w:rPr>
        <w:t xml:space="preserve">13 DECEMBER </w:t>
      </w:r>
      <w:r w:rsidR="00F40322" w:rsidRPr="00B930CF">
        <w:rPr>
          <w:rFonts w:ascii="Arial" w:hAnsi="Arial" w:cs="Arial"/>
          <w:b/>
        </w:rPr>
        <w:t xml:space="preserve">2018 </w:t>
      </w:r>
    </w:p>
    <w:p w:rsidR="00CA7981" w:rsidRPr="00B930CF" w:rsidRDefault="00CA7981">
      <w:pPr>
        <w:pStyle w:val="Heading1"/>
        <w:spacing w:line="240" w:lineRule="auto"/>
        <w:rPr>
          <w:rFonts w:cs="Arial"/>
          <w:sz w:val="20"/>
        </w:rPr>
      </w:pPr>
    </w:p>
    <w:p w:rsidR="00CA7981" w:rsidRPr="00B930CF" w:rsidRDefault="00CA7981">
      <w:pPr>
        <w:spacing w:line="240" w:lineRule="auto"/>
        <w:rPr>
          <w:rFonts w:ascii="Arial" w:hAnsi="Arial" w:cs="Arial"/>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0"/>
        <w:gridCol w:w="3118"/>
        <w:gridCol w:w="4111"/>
      </w:tblGrid>
      <w:tr w:rsidR="00C870BA" w:rsidRPr="00B930CF" w:rsidTr="00B971D1">
        <w:tc>
          <w:tcPr>
            <w:tcW w:w="2440" w:type="dxa"/>
          </w:tcPr>
          <w:p w:rsidR="00C870BA" w:rsidRPr="00B930CF" w:rsidRDefault="00C870BA">
            <w:pPr>
              <w:spacing w:line="240" w:lineRule="auto"/>
              <w:rPr>
                <w:rFonts w:ascii="Arial" w:hAnsi="Arial" w:cs="Arial"/>
                <w:b/>
              </w:rPr>
            </w:pPr>
            <w:r w:rsidRPr="00B930CF">
              <w:rPr>
                <w:rFonts w:ascii="Arial" w:hAnsi="Arial" w:cs="Arial"/>
                <w:b/>
              </w:rPr>
              <w:t>Members:</w:t>
            </w:r>
          </w:p>
        </w:tc>
        <w:tc>
          <w:tcPr>
            <w:tcW w:w="3118" w:type="dxa"/>
          </w:tcPr>
          <w:p w:rsidR="00C870BA" w:rsidRPr="00B930CF" w:rsidRDefault="00C870BA" w:rsidP="00C870BA">
            <w:pPr>
              <w:spacing w:line="240" w:lineRule="auto"/>
              <w:rPr>
                <w:rFonts w:ascii="Arial" w:hAnsi="Arial" w:cs="Arial"/>
              </w:rPr>
            </w:pPr>
          </w:p>
        </w:tc>
        <w:tc>
          <w:tcPr>
            <w:tcW w:w="4111" w:type="dxa"/>
          </w:tcPr>
          <w:p w:rsidR="00C870BA" w:rsidRPr="00B930CF" w:rsidRDefault="00C870BA">
            <w:pPr>
              <w:spacing w:line="240" w:lineRule="auto"/>
              <w:rPr>
                <w:rFonts w:ascii="Arial" w:hAnsi="Arial" w:cs="Arial"/>
                <w:b/>
              </w:rPr>
            </w:pPr>
          </w:p>
        </w:tc>
      </w:tr>
      <w:tr w:rsidR="00C870BA" w:rsidRPr="00B930CF" w:rsidTr="00B971D1">
        <w:tc>
          <w:tcPr>
            <w:tcW w:w="2440" w:type="dxa"/>
          </w:tcPr>
          <w:p w:rsidR="00C870BA" w:rsidRPr="00B930CF" w:rsidRDefault="00C870BA">
            <w:pPr>
              <w:spacing w:line="240" w:lineRule="auto"/>
              <w:rPr>
                <w:rFonts w:ascii="Arial" w:hAnsi="Arial" w:cs="Arial"/>
              </w:rPr>
            </w:pPr>
            <w:r w:rsidRPr="00B930CF">
              <w:rPr>
                <w:rFonts w:ascii="Arial" w:hAnsi="Arial" w:cs="Arial"/>
              </w:rPr>
              <w:t>James Hampton</w:t>
            </w:r>
          </w:p>
        </w:tc>
        <w:tc>
          <w:tcPr>
            <w:tcW w:w="3118" w:type="dxa"/>
          </w:tcPr>
          <w:p w:rsidR="00C870BA" w:rsidRPr="00B930CF" w:rsidRDefault="00C870BA" w:rsidP="00C870BA">
            <w:pPr>
              <w:spacing w:line="240" w:lineRule="auto"/>
              <w:rPr>
                <w:rFonts w:ascii="Arial" w:hAnsi="Arial" w:cs="Arial"/>
              </w:rPr>
            </w:pPr>
            <w:r w:rsidRPr="00B930CF">
              <w:rPr>
                <w:rFonts w:ascii="Arial" w:hAnsi="Arial" w:cs="Arial"/>
              </w:rPr>
              <w:t xml:space="preserve">Board Member and Chair  </w:t>
            </w:r>
          </w:p>
        </w:tc>
        <w:tc>
          <w:tcPr>
            <w:tcW w:w="4111" w:type="dxa"/>
          </w:tcPr>
          <w:p w:rsidR="00C870BA" w:rsidRPr="00B930CF" w:rsidRDefault="00C870BA">
            <w:pPr>
              <w:spacing w:line="240" w:lineRule="auto"/>
              <w:rPr>
                <w:rFonts w:ascii="Arial" w:hAnsi="Arial" w:cs="Arial"/>
                <w:b/>
              </w:rPr>
            </w:pPr>
          </w:p>
        </w:tc>
      </w:tr>
      <w:tr w:rsidR="00C870BA" w:rsidRPr="00B930CF" w:rsidTr="00B971D1">
        <w:trPr>
          <w:trHeight w:val="162"/>
        </w:trPr>
        <w:tc>
          <w:tcPr>
            <w:tcW w:w="2440" w:type="dxa"/>
          </w:tcPr>
          <w:p w:rsidR="00C870BA" w:rsidRPr="00B930CF" w:rsidRDefault="00C870BA">
            <w:pPr>
              <w:spacing w:line="240" w:lineRule="auto"/>
              <w:rPr>
                <w:rFonts w:ascii="Arial" w:hAnsi="Arial" w:cs="Arial"/>
              </w:rPr>
            </w:pPr>
            <w:r w:rsidRPr="00B930CF">
              <w:rPr>
                <w:rFonts w:ascii="Arial" w:hAnsi="Arial" w:cs="Arial"/>
              </w:rPr>
              <w:t>Roger Blaber</w:t>
            </w:r>
          </w:p>
        </w:tc>
        <w:tc>
          <w:tcPr>
            <w:tcW w:w="3118" w:type="dxa"/>
          </w:tcPr>
          <w:p w:rsidR="00C870BA" w:rsidRPr="00B930CF" w:rsidRDefault="00C870BA" w:rsidP="00C870BA">
            <w:pPr>
              <w:spacing w:line="240" w:lineRule="auto"/>
              <w:rPr>
                <w:rFonts w:ascii="Arial" w:hAnsi="Arial" w:cs="Arial"/>
              </w:rPr>
            </w:pPr>
            <w:r w:rsidRPr="00B930CF">
              <w:rPr>
                <w:rFonts w:ascii="Arial" w:hAnsi="Arial" w:cs="Arial"/>
              </w:rPr>
              <w:t xml:space="preserve">Board Member and Vice-Chair   </w:t>
            </w:r>
          </w:p>
        </w:tc>
        <w:tc>
          <w:tcPr>
            <w:tcW w:w="4111" w:type="dxa"/>
          </w:tcPr>
          <w:p w:rsidR="00C870BA" w:rsidRPr="00B930CF" w:rsidRDefault="00C870BA">
            <w:pPr>
              <w:spacing w:line="240" w:lineRule="auto"/>
              <w:rPr>
                <w:rFonts w:ascii="Arial" w:hAnsi="Arial" w:cs="Arial"/>
              </w:rPr>
            </w:pPr>
          </w:p>
        </w:tc>
      </w:tr>
      <w:tr w:rsidR="00C870BA" w:rsidRPr="00B930CF" w:rsidTr="00B971D1">
        <w:trPr>
          <w:trHeight w:val="162"/>
        </w:trPr>
        <w:tc>
          <w:tcPr>
            <w:tcW w:w="2440" w:type="dxa"/>
          </w:tcPr>
          <w:p w:rsidR="00C870BA" w:rsidRPr="00B930CF" w:rsidRDefault="00C870BA">
            <w:pPr>
              <w:spacing w:line="240" w:lineRule="auto"/>
              <w:rPr>
                <w:rFonts w:ascii="Arial" w:hAnsi="Arial" w:cs="Arial"/>
              </w:rPr>
            </w:pPr>
            <w:r w:rsidRPr="00B930CF">
              <w:rPr>
                <w:rFonts w:ascii="Arial" w:hAnsi="Arial" w:cs="Arial"/>
              </w:rPr>
              <w:t>Diane Grannell</w:t>
            </w:r>
          </w:p>
        </w:tc>
        <w:tc>
          <w:tcPr>
            <w:tcW w:w="3118" w:type="dxa"/>
          </w:tcPr>
          <w:p w:rsidR="00C870BA" w:rsidRPr="00B930CF" w:rsidRDefault="00C870BA" w:rsidP="00A11154">
            <w:pPr>
              <w:spacing w:line="240" w:lineRule="auto"/>
              <w:rPr>
                <w:rFonts w:ascii="Arial" w:hAnsi="Arial" w:cs="Arial"/>
              </w:rPr>
            </w:pPr>
            <w:r w:rsidRPr="00B930CF">
              <w:rPr>
                <w:rFonts w:ascii="Arial" w:hAnsi="Arial" w:cs="Arial"/>
              </w:rPr>
              <w:t xml:space="preserve">Board Member and Principal </w:t>
            </w:r>
          </w:p>
        </w:tc>
        <w:tc>
          <w:tcPr>
            <w:tcW w:w="4111" w:type="dxa"/>
          </w:tcPr>
          <w:p w:rsidR="00C870BA" w:rsidRPr="00B930CF" w:rsidRDefault="00C870BA">
            <w:pPr>
              <w:spacing w:line="240" w:lineRule="auto"/>
              <w:rPr>
                <w:rFonts w:ascii="Arial" w:hAnsi="Arial" w:cs="Arial"/>
              </w:rPr>
            </w:pPr>
          </w:p>
        </w:tc>
      </w:tr>
      <w:tr w:rsidR="00C870BA" w:rsidRPr="00B930CF" w:rsidTr="00B971D1">
        <w:trPr>
          <w:trHeight w:val="244"/>
        </w:trPr>
        <w:tc>
          <w:tcPr>
            <w:tcW w:w="2440" w:type="dxa"/>
          </w:tcPr>
          <w:p w:rsidR="00C870BA" w:rsidRPr="00B930CF" w:rsidRDefault="00C870BA">
            <w:pPr>
              <w:spacing w:line="240" w:lineRule="auto"/>
              <w:rPr>
                <w:rFonts w:ascii="Arial" w:hAnsi="Arial" w:cs="Arial"/>
              </w:rPr>
            </w:pPr>
            <w:r w:rsidRPr="00B930CF">
              <w:rPr>
                <w:rFonts w:ascii="Arial" w:hAnsi="Arial" w:cs="Arial"/>
              </w:rPr>
              <w:t xml:space="preserve">Caroline Foster </w:t>
            </w:r>
          </w:p>
        </w:tc>
        <w:tc>
          <w:tcPr>
            <w:tcW w:w="3118" w:type="dxa"/>
          </w:tcPr>
          <w:p w:rsidR="00C870BA" w:rsidRPr="00B930CF" w:rsidRDefault="00C870BA">
            <w:pPr>
              <w:spacing w:line="240" w:lineRule="auto"/>
              <w:rPr>
                <w:rFonts w:ascii="Arial" w:hAnsi="Arial" w:cs="Arial"/>
              </w:rPr>
            </w:pPr>
            <w:r w:rsidRPr="00B930CF">
              <w:rPr>
                <w:rFonts w:ascii="Arial" w:hAnsi="Arial" w:cs="Arial"/>
              </w:rPr>
              <w:t>Board Member</w:t>
            </w:r>
          </w:p>
        </w:tc>
        <w:tc>
          <w:tcPr>
            <w:tcW w:w="4111" w:type="dxa"/>
          </w:tcPr>
          <w:p w:rsidR="00C870BA" w:rsidRPr="00B930CF" w:rsidRDefault="00C870BA">
            <w:pPr>
              <w:spacing w:line="240" w:lineRule="auto"/>
              <w:rPr>
                <w:rFonts w:ascii="Arial" w:hAnsi="Arial" w:cs="Arial"/>
              </w:rPr>
            </w:pPr>
          </w:p>
        </w:tc>
      </w:tr>
      <w:tr w:rsidR="00C870BA" w:rsidRPr="00B930CF" w:rsidTr="00B971D1">
        <w:trPr>
          <w:trHeight w:val="150"/>
        </w:trPr>
        <w:tc>
          <w:tcPr>
            <w:tcW w:w="2440" w:type="dxa"/>
          </w:tcPr>
          <w:p w:rsidR="00C870BA" w:rsidRPr="00B930CF" w:rsidRDefault="00C870BA">
            <w:pPr>
              <w:spacing w:line="240" w:lineRule="auto"/>
              <w:rPr>
                <w:rFonts w:ascii="Arial" w:hAnsi="Arial" w:cs="Arial"/>
              </w:rPr>
            </w:pPr>
            <w:r w:rsidRPr="00B930CF">
              <w:rPr>
                <w:rFonts w:ascii="Arial" w:hAnsi="Arial" w:cs="Arial"/>
              </w:rPr>
              <w:t>Angela Rowley</w:t>
            </w:r>
          </w:p>
        </w:tc>
        <w:tc>
          <w:tcPr>
            <w:tcW w:w="3118" w:type="dxa"/>
          </w:tcPr>
          <w:p w:rsidR="00C870BA" w:rsidRPr="00B930CF" w:rsidRDefault="00C870BA">
            <w:pPr>
              <w:spacing w:line="240" w:lineRule="auto"/>
              <w:rPr>
                <w:rFonts w:ascii="Arial" w:hAnsi="Arial" w:cs="Arial"/>
              </w:rPr>
            </w:pPr>
            <w:r w:rsidRPr="00B930CF">
              <w:rPr>
                <w:rFonts w:ascii="Arial" w:hAnsi="Arial" w:cs="Arial"/>
              </w:rPr>
              <w:t xml:space="preserve">Board Member </w:t>
            </w:r>
          </w:p>
        </w:tc>
        <w:tc>
          <w:tcPr>
            <w:tcW w:w="4111" w:type="dxa"/>
          </w:tcPr>
          <w:p w:rsidR="00C870BA" w:rsidRPr="00B930CF" w:rsidRDefault="00131842">
            <w:pPr>
              <w:spacing w:line="240" w:lineRule="auto"/>
              <w:rPr>
                <w:rFonts w:ascii="Arial" w:hAnsi="Arial" w:cs="Arial"/>
              </w:rPr>
            </w:pPr>
            <w:r w:rsidRPr="00B930CF">
              <w:rPr>
                <w:rFonts w:ascii="Arial" w:hAnsi="Arial" w:cs="Arial"/>
              </w:rPr>
              <w:t xml:space="preserve"> </w:t>
            </w:r>
          </w:p>
        </w:tc>
      </w:tr>
      <w:tr w:rsidR="00C870BA" w:rsidRPr="00B930CF" w:rsidTr="00B971D1">
        <w:tc>
          <w:tcPr>
            <w:tcW w:w="2440" w:type="dxa"/>
          </w:tcPr>
          <w:p w:rsidR="00C870BA" w:rsidRPr="00B930CF" w:rsidRDefault="00C870BA">
            <w:pPr>
              <w:spacing w:line="240" w:lineRule="auto"/>
              <w:rPr>
                <w:rFonts w:ascii="Arial" w:hAnsi="Arial" w:cs="Arial"/>
              </w:rPr>
            </w:pPr>
            <w:r w:rsidRPr="00B930CF">
              <w:rPr>
                <w:rFonts w:ascii="Arial" w:hAnsi="Arial" w:cs="Arial"/>
              </w:rPr>
              <w:t>Gail Ninnim</w:t>
            </w:r>
          </w:p>
        </w:tc>
        <w:tc>
          <w:tcPr>
            <w:tcW w:w="3118" w:type="dxa"/>
          </w:tcPr>
          <w:p w:rsidR="00C870BA" w:rsidRPr="00B930CF" w:rsidRDefault="00C870BA">
            <w:pPr>
              <w:spacing w:line="240" w:lineRule="auto"/>
              <w:rPr>
                <w:rFonts w:ascii="Arial" w:hAnsi="Arial" w:cs="Arial"/>
              </w:rPr>
            </w:pPr>
            <w:r w:rsidRPr="00B930CF">
              <w:rPr>
                <w:rFonts w:ascii="Arial" w:hAnsi="Arial" w:cs="Arial"/>
              </w:rPr>
              <w:t>Board Member</w:t>
            </w:r>
          </w:p>
        </w:tc>
        <w:tc>
          <w:tcPr>
            <w:tcW w:w="4111" w:type="dxa"/>
          </w:tcPr>
          <w:p w:rsidR="00C870BA" w:rsidRPr="00B930CF" w:rsidRDefault="00B930CF">
            <w:pPr>
              <w:spacing w:line="240" w:lineRule="auto"/>
              <w:rPr>
                <w:rFonts w:ascii="Arial" w:hAnsi="Arial" w:cs="Arial"/>
              </w:rPr>
            </w:pPr>
            <w:r w:rsidRPr="00B930CF">
              <w:rPr>
                <w:rFonts w:ascii="Arial" w:hAnsi="Arial" w:cs="Arial"/>
              </w:rPr>
              <w:t>Apologies</w:t>
            </w:r>
            <w:r w:rsidR="00A72C7B" w:rsidRPr="00B930CF">
              <w:rPr>
                <w:rFonts w:ascii="Arial" w:hAnsi="Arial" w:cs="Arial"/>
              </w:rPr>
              <w:t xml:space="preserve"> </w:t>
            </w:r>
          </w:p>
        </w:tc>
      </w:tr>
      <w:tr w:rsidR="00C870BA" w:rsidRPr="00B930CF" w:rsidTr="00B971D1">
        <w:tc>
          <w:tcPr>
            <w:tcW w:w="2440" w:type="dxa"/>
          </w:tcPr>
          <w:p w:rsidR="00C870BA" w:rsidRPr="00B930CF" w:rsidRDefault="00C870BA">
            <w:pPr>
              <w:spacing w:line="240" w:lineRule="auto"/>
              <w:rPr>
                <w:rFonts w:ascii="Arial" w:hAnsi="Arial" w:cs="Arial"/>
              </w:rPr>
            </w:pPr>
            <w:r w:rsidRPr="00B930CF">
              <w:rPr>
                <w:rFonts w:ascii="Arial" w:hAnsi="Arial" w:cs="Arial"/>
              </w:rPr>
              <w:t>David Ford</w:t>
            </w:r>
          </w:p>
        </w:tc>
        <w:tc>
          <w:tcPr>
            <w:tcW w:w="3118" w:type="dxa"/>
          </w:tcPr>
          <w:p w:rsidR="00C870BA" w:rsidRPr="00B930CF" w:rsidRDefault="00C870BA">
            <w:pPr>
              <w:spacing w:line="240" w:lineRule="auto"/>
              <w:rPr>
                <w:rFonts w:ascii="Arial" w:hAnsi="Arial" w:cs="Arial"/>
              </w:rPr>
            </w:pPr>
            <w:r w:rsidRPr="00B930CF">
              <w:rPr>
                <w:rFonts w:ascii="Arial" w:hAnsi="Arial" w:cs="Arial"/>
              </w:rPr>
              <w:t>Board Member</w:t>
            </w:r>
          </w:p>
        </w:tc>
        <w:tc>
          <w:tcPr>
            <w:tcW w:w="4111" w:type="dxa"/>
          </w:tcPr>
          <w:p w:rsidR="00C870BA" w:rsidRPr="00B930CF" w:rsidRDefault="00C870BA">
            <w:pPr>
              <w:spacing w:line="240" w:lineRule="auto"/>
              <w:rPr>
                <w:rFonts w:ascii="Arial" w:hAnsi="Arial" w:cs="Arial"/>
              </w:rPr>
            </w:pPr>
            <w:r w:rsidRPr="00B930CF">
              <w:rPr>
                <w:rFonts w:ascii="Arial" w:hAnsi="Arial" w:cs="Arial"/>
              </w:rPr>
              <w:t xml:space="preserve"> </w:t>
            </w:r>
          </w:p>
        </w:tc>
      </w:tr>
      <w:tr w:rsidR="00C870BA" w:rsidRPr="00B930CF" w:rsidTr="00B971D1">
        <w:tc>
          <w:tcPr>
            <w:tcW w:w="2440" w:type="dxa"/>
          </w:tcPr>
          <w:p w:rsidR="00C870BA" w:rsidRPr="00B930CF" w:rsidRDefault="00C870BA">
            <w:pPr>
              <w:spacing w:line="240" w:lineRule="auto"/>
              <w:rPr>
                <w:rFonts w:ascii="Arial" w:hAnsi="Arial" w:cs="Arial"/>
              </w:rPr>
            </w:pPr>
            <w:r w:rsidRPr="00B930CF">
              <w:rPr>
                <w:rFonts w:ascii="Arial" w:hAnsi="Arial" w:cs="Arial"/>
              </w:rPr>
              <w:t>John Taylor</w:t>
            </w:r>
          </w:p>
        </w:tc>
        <w:tc>
          <w:tcPr>
            <w:tcW w:w="3118" w:type="dxa"/>
          </w:tcPr>
          <w:p w:rsidR="00C870BA" w:rsidRPr="00B930CF" w:rsidRDefault="00C870BA" w:rsidP="00A11154">
            <w:pPr>
              <w:spacing w:line="240" w:lineRule="auto"/>
              <w:rPr>
                <w:rFonts w:ascii="Arial" w:hAnsi="Arial" w:cs="Arial"/>
              </w:rPr>
            </w:pPr>
            <w:r w:rsidRPr="00B930CF">
              <w:rPr>
                <w:rFonts w:ascii="Arial" w:hAnsi="Arial" w:cs="Arial"/>
              </w:rPr>
              <w:t>Board Member</w:t>
            </w:r>
          </w:p>
        </w:tc>
        <w:tc>
          <w:tcPr>
            <w:tcW w:w="4111" w:type="dxa"/>
          </w:tcPr>
          <w:p w:rsidR="00C870BA" w:rsidRPr="00B930CF" w:rsidRDefault="00B930CF">
            <w:pPr>
              <w:spacing w:line="240" w:lineRule="auto"/>
              <w:rPr>
                <w:rFonts w:ascii="Arial" w:hAnsi="Arial" w:cs="Arial"/>
              </w:rPr>
            </w:pPr>
            <w:r w:rsidRPr="00B930CF">
              <w:rPr>
                <w:rFonts w:ascii="Arial" w:hAnsi="Arial" w:cs="Arial"/>
              </w:rPr>
              <w:t>Apologies</w:t>
            </w:r>
          </w:p>
        </w:tc>
      </w:tr>
      <w:tr w:rsidR="00C870BA" w:rsidRPr="00B930CF" w:rsidTr="00B971D1">
        <w:tc>
          <w:tcPr>
            <w:tcW w:w="2440" w:type="dxa"/>
          </w:tcPr>
          <w:p w:rsidR="00C870BA" w:rsidRPr="00B930CF" w:rsidRDefault="00C870BA">
            <w:pPr>
              <w:spacing w:line="240" w:lineRule="auto"/>
              <w:rPr>
                <w:rFonts w:ascii="Arial" w:hAnsi="Arial" w:cs="Arial"/>
              </w:rPr>
            </w:pPr>
            <w:r w:rsidRPr="00B930CF">
              <w:rPr>
                <w:rFonts w:ascii="Arial" w:hAnsi="Arial" w:cs="Arial"/>
              </w:rPr>
              <w:t>Lorna Carver</w:t>
            </w:r>
          </w:p>
        </w:tc>
        <w:tc>
          <w:tcPr>
            <w:tcW w:w="3118" w:type="dxa"/>
          </w:tcPr>
          <w:p w:rsidR="00C870BA" w:rsidRPr="00B930CF" w:rsidRDefault="00C870BA">
            <w:pPr>
              <w:spacing w:line="240" w:lineRule="auto"/>
              <w:rPr>
                <w:rFonts w:ascii="Arial" w:hAnsi="Arial" w:cs="Arial"/>
              </w:rPr>
            </w:pPr>
            <w:r w:rsidRPr="00B930CF">
              <w:rPr>
                <w:rFonts w:ascii="Arial" w:hAnsi="Arial" w:cs="Arial"/>
              </w:rPr>
              <w:t>Board Member</w:t>
            </w:r>
          </w:p>
        </w:tc>
        <w:tc>
          <w:tcPr>
            <w:tcW w:w="4111" w:type="dxa"/>
          </w:tcPr>
          <w:p w:rsidR="00C870BA" w:rsidRPr="00B930CF" w:rsidRDefault="00C870BA" w:rsidP="000F10C2">
            <w:pPr>
              <w:spacing w:line="240" w:lineRule="auto"/>
              <w:rPr>
                <w:rFonts w:ascii="Arial" w:hAnsi="Arial" w:cs="Arial"/>
              </w:rPr>
            </w:pPr>
          </w:p>
        </w:tc>
      </w:tr>
      <w:tr w:rsidR="00C870BA" w:rsidRPr="00B930CF" w:rsidTr="00B971D1">
        <w:tc>
          <w:tcPr>
            <w:tcW w:w="2440" w:type="dxa"/>
          </w:tcPr>
          <w:p w:rsidR="00C870BA" w:rsidRPr="00B930CF" w:rsidRDefault="00C870BA">
            <w:pPr>
              <w:spacing w:line="240" w:lineRule="auto"/>
              <w:rPr>
                <w:rFonts w:ascii="Arial" w:hAnsi="Arial" w:cs="Arial"/>
              </w:rPr>
            </w:pPr>
            <w:r w:rsidRPr="00B930CF">
              <w:rPr>
                <w:rFonts w:ascii="Arial" w:hAnsi="Arial" w:cs="Arial"/>
              </w:rPr>
              <w:t>Sue Wellman</w:t>
            </w:r>
          </w:p>
        </w:tc>
        <w:tc>
          <w:tcPr>
            <w:tcW w:w="3118" w:type="dxa"/>
          </w:tcPr>
          <w:p w:rsidR="00C870BA" w:rsidRPr="00B930CF" w:rsidRDefault="00C870BA" w:rsidP="006221A7">
            <w:pPr>
              <w:spacing w:line="240" w:lineRule="auto"/>
              <w:rPr>
                <w:rFonts w:ascii="Arial" w:hAnsi="Arial" w:cs="Arial"/>
              </w:rPr>
            </w:pPr>
            <w:r w:rsidRPr="00B930CF">
              <w:rPr>
                <w:rFonts w:ascii="Arial" w:hAnsi="Arial" w:cs="Arial"/>
              </w:rPr>
              <w:t>Board Member</w:t>
            </w:r>
          </w:p>
        </w:tc>
        <w:tc>
          <w:tcPr>
            <w:tcW w:w="4111" w:type="dxa"/>
          </w:tcPr>
          <w:p w:rsidR="00C870BA" w:rsidRPr="00B930CF" w:rsidRDefault="00C870BA">
            <w:pPr>
              <w:spacing w:line="240" w:lineRule="auto"/>
              <w:rPr>
                <w:rFonts w:ascii="Arial" w:hAnsi="Arial" w:cs="Arial"/>
              </w:rPr>
            </w:pPr>
          </w:p>
        </w:tc>
      </w:tr>
      <w:tr w:rsidR="00C870BA" w:rsidRPr="00B930CF" w:rsidTr="00B971D1">
        <w:tc>
          <w:tcPr>
            <w:tcW w:w="2440" w:type="dxa"/>
          </w:tcPr>
          <w:p w:rsidR="00C870BA" w:rsidRPr="00B930CF" w:rsidRDefault="00C870BA">
            <w:pPr>
              <w:spacing w:line="240" w:lineRule="auto"/>
              <w:rPr>
                <w:rFonts w:ascii="Arial" w:hAnsi="Arial" w:cs="Arial"/>
              </w:rPr>
            </w:pPr>
            <w:r w:rsidRPr="00B930CF">
              <w:rPr>
                <w:rFonts w:ascii="Arial" w:hAnsi="Arial" w:cs="Arial"/>
              </w:rPr>
              <w:t xml:space="preserve">Bill Cotton </w:t>
            </w:r>
          </w:p>
        </w:tc>
        <w:tc>
          <w:tcPr>
            <w:tcW w:w="3118" w:type="dxa"/>
          </w:tcPr>
          <w:p w:rsidR="00C870BA" w:rsidRPr="00B930CF" w:rsidRDefault="00C870BA" w:rsidP="006221A7">
            <w:pPr>
              <w:spacing w:line="240" w:lineRule="auto"/>
              <w:rPr>
                <w:rFonts w:ascii="Arial" w:hAnsi="Arial" w:cs="Arial"/>
              </w:rPr>
            </w:pPr>
            <w:r w:rsidRPr="00B930CF">
              <w:rPr>
                <w:rFonts w:ascii="Arial" w:hAnsi="Arial" w:cs="Arial"/>
              </w:rPr>
              <w:t>Board Member</w:t>
            </w:r>
          </w:p>
        </w:tc>
        <w:tc>
          <w:tcPr>
            <w:tcW w:w="4111" w:type="dxa"/>
          </w:tcPr>
          <w:p w:rsidR="00C870BA" w:rsidRPr="00B930CF" w:rsidRDefault="00C870BA">
            <w:pPr>
              <w:spacing w:line="240" w:lineRule="auto"/>
              <w:rPr>
                <w:rFonts w:ascii="Arial" w:hAnsi="Arial" w:cs="Arial"/>
              </w:rPr>
            </w:pPr>
          </w:p>
        </w:tc>
      </w:tr>
      <w:tr w:rsidR="00C870BA" w:rsidRPr="00B930CF" w:rsidTr="00B971D1">
        <w:tc>
          <w:tcPr>
            <w:tcW w:w="2440" w:type="dxa"/>
          </w:tcPr>
          <w:p w:rsidR="00C870BA" w:rsidRPr="00B930CF" w:rsidRDefault="00C870BA">
            <w:pPr>
              <w:spacing w:line="240" w:lineRule="auto"/>
              <w:rPr>
                <w:rFonts w:ascii="Arial" w:hAnsi="Arial" w:cs="Arial"/>
              </w:rPr>
            </w:pPr>
            <w:r w:rsidRPr="00B930CF">
              <w:rPr>
                <w:rFonts w:ascii="Arial" w:hAnsi="Arial" w:cs="Arial"/>
              </w:rPr>
              <w:t>Fran Bove</w:t>
            </w:r>
          </w:p>
        </w:tc>
        <w:tc>
          <w:tcPr>
            <w:tcW w:w="3118" w:type="dxa"/>
          </w:tcPr>
          <w:p w:rsidR="00C870BA" w:rsidRPr="00B930CF" w:rsidRDefault="00C870BA" w:rsidP="006221A7">
            <w:pPr>
              <w:spacing w:line="240" w:lineRule="auto"/>
              <w:rPr>
                <w:rFonts w:ascii="Arial" w:hAnsi="Arial" w:cs="Arial"/>
              </w:rPr>
            </w:pPr>
            <w:r w:rsidRPr="00B930CF">
              <w:rPr>
                <w:rFonts w:ascii="Arial" w:hAnsi="Arial" w:cs="Arial"/>
              </w:rPr>
              <w:t xml:space="preserve">Staff Board Member  </w:t>
            </w:r>
          </w:p>
        </w:tc>
        <w:tc>
          <w:tcPr>
            <w:tcW w:w="4111" w:type="dxa"/>
          </w:tcPr>
          <w:p w:rsidR="00C870BA" w:rsidRPr="00B930CF" w:rsidRDefault="00A72C7B">
            <w:pPr>
              <w:spacing w:line="240" w:lineRule="auto"/>
              <w:rPr>
                <w:rFonts w:ascii="Arial" w:hAnsi="Arial" w:cs="Arial"/>
              </w:rPr>
            </w:pPr>
            <w:r w:rsidRPr="00B930CF">
              <w:rPr>
                <w:rFonts w:ascii="Arial" w:hAnsi="Arial" w:cs="Arial"/>
              </w:rPr>
              <w:t>Apologies</w:t>
            </w:r>
          </w:p>
        </w:tc>
      </w:tr>
      <w:tr w:rsidR="00C870BA" w:rsidRPr="00B930CF" w:rsidTr="00B971D1">
        <w:tc>
          <w:tcPr>
            <w:tcW w:w="2440" w:type="dxa"/>
          </w:tcPr>
          <w:p w:rsidR="00C870BA" w:rsidRPr="00B930CF" w:rsidRDefault="00C870BA">
            <w:pPr>
              <w:spacing w:line="240" w:lineRule="auto"/>
              <w:rPr>
                <w:rFonts w:ascii="Arial" w:hAnsi="Arial" w:cs="Arial"/>
              </w:rPr>
            </w:pPr>
            <w:r w:rsidRPr="00B930CF">
              <w:rPr>
                <w:rFonts w:ascii="Arial" w:hAnsi="Arial" w:cs="Arial"/>
              </w:rPr>
              <w:t xml:space="preserve">Cameron Whittingham </w:t>
            </w:r>
          </w:p>
        </w:tc>
        <w:tc>
          <w:tcPr>
            <w:tcW w:w="3118" w:type="dxa"/>
          </w:tcPr>
          <w:p w:rsidR="00C870BA" w:rsidRPr="00B930CF" w:rsidRDefault="00C870BA" w:rsidP="00541272">
            <w:pPr>
              <w:spacing w:line="240" w:lineRule="auto"/>
              <w:jc w:val="left"/>
              <w:rPr>
                <w:rFonts w:ascii="Arial" w:hAnsi="Arial" w:cs="Arial"/>
              </w:rPr>
            </w:pPr>
            <w:r w:rsidRPr="00B930CF">
              <w:rPr>
                <w:rFonts w:ascii="Arial" w:hAnsi="Arial" w:cs="Arial"/>
              </w:rPr>
              <w:t xml:space="preserve">Student Board Member </w:t>
            </w:r>
          </w:p>
        </w:tc>
        <w:tc>
          <w:tcPr>
            <w:tcW w:w="4111" w:type="dxa"/>
          </w:tcPr>
          <w:p w:rsidR="00C870BA" w:rsidRPr="00B930CF" w:rsidRDefault="00B930CF">
            <w:pPr>
              <w:spacing w:line="240" w:lineRule="auto"/>
              <w:rPr>
                <w:rFonts w:ascii="Arial" w:hAnsi="Arial" w:cs="Arial"/>
              </w:rPr>
            </w:pPr>
            <w:r w:rsidRPr="00B930CF">
              <w:rPr>
                <w:rFonts w:ascii="Arial" w:hAnsi="Arial" w:cs="Arial"/>
              </w:rPr>
              <w:t>Apologies</w:t>
            </w:r>
          </w:p>
        </w:tc>
      </w:tr>
      <w:tr w:rsidR="00C870BA" w:rsidRPr="00B930CF" w:rsidTr="00B971D1">
        <w:tc>
          <w:tcPr>
            <w:tcW w:w="2440" w:type="dxa"/>
          </w:tcPr>
          <w:p w:rsidR="00C870BA" w:rsidRPr="00B930CF" w:rsidRDefault="00C870BA">
            <w:pPr>
              <w:spacing w:line="240" w:lineRule="auto"/>
              <w:rPr>
                <w:rFonts w:ascii="Arial" w:hAnsi="Arial" w:cs="Arial"/>
              </w:rPr>
            </w:pPr>
            <w:r w:rsidRPr="00B930CF">
              <w:rPr>
                <w:rFonts w:ascii="Arial" w:hAnsi="Arial" w:cs="Arial"/>
              </w:rPr>
              <w:t xml:space="preserve">Kellie Northover </w:t>
            </w:r>
          </w:p>
        </w:tc>
        <w:tc>
          <w:tcPr>
            <w:tcW w:w="3118" w:type="dxa"/>
          </w:tcPr>
          <w:p w:rsidR="00C870BA" w:rsidRPr="00B930CF" w:rsidRDefault="00C870BA" w:rsidP="00C870BA">
            <w:pPr>
              <w:spacing w:line="240" w:lineRule="auto"/>
              <w:jc w:val="left"/>
              <w:rPr>
                <w:rFonts w:ascii="Arial" w:hAnsi="Arial" w:cs="Arial"/>
              </w:rPr>
            </w:pPr>
            <w:r w:rsidRPr="00B930CF">
              <w:rPr>
                <w:rFonts w:ascii="Arial" w:hAnsi="Arial" w:cs="Arial"/>
              </w:rPr>
              <w:t xml:space="preserve">Student Board Member  </w:t>
            </w:r>
          </w:p>
        </w:tc>
        <w:tc>
          <w:tcPr>
            <w:tcW w:w="4111" w:type="dxa"/>
          </w:tcPr>
          <w:p w:rsidR="00C870BA" w:rsidRPr="00B930CF" w:rsidRDefault="00131842">
            <w:pPr>
              <w:spacing w:line="240" w:lineRule="auto"/>
              <w:rPr>
                <w:rFonts w:ascii="Arial" w:hAnsi="Arial" w:cs="Arial"/>
              </w:rPr>
            </w:pPr>
            <w:r w:rsidRPr="00B930CF">
              <w:rPr>
                <w:rFonts w:ascii="Arial" w:hAnsi="Arial" w:cs="Arial"/>
              </w:rPr>
              <w:t xml:space="preserve"> </w:t>
            </w:r>
          </w:p>
        </w:tc>
      </w:tr>
      <w:tr w:rsidR="00C870BA" w:rsidRPr="00B930CF" w:rsidTr="00B971D1">
        <w:tc>
          <w:tcPr>
            <w:tcW w:w="2440" w:type="dxa"/>
          </w:tcPr>
          <w:p w:rsidR="00C870BA" w:rsidRPr="00B930CF" w:rsidRDefault="00C870BA">
            <w:pPr>
              <w:spacing w:line="240" w:lineRule="auto"/>
              <w:rPr>
                <w:rFonts w:ascii="Arial" w:hAnsi="Arial" w:cs="Arial"/>
              </w:rPr>
            </w:pPr>
          </w:p>
        </w:tc>
        <w:tc>
          <w:tcPr>
            <w:tcW w:w="3118" w:type="dxa"/>
          </w:tcPr>
          <w:p w:rsidR="00C870BA" w:rsidRPr="00B930CF" w:rsidRDefault="00C870BA" w:rsidP="00B34215">
            <w:pPr>
              <w:spacing w:line="240" w:lineRule="auto"/>
              <w:jc w:val="left"/>
              <w:rPr>
                <w:rFonts w:ascii="Arial" w:hAnsi="Arial" w:cs="Arial"/>
              </w:rPr>
            </w:pPr>
          </w:p>
        </w:tc>
        <w:tc>
          <w:tcPr>
            <w:tcW w:w="4111" w:type="dxa"/>
          </w:tcPr>
          <w:p w:rsidR="00C870BA" w:rsidRPr="00B930CF" w:rsidRDefault="00C870BA">
            <w:pPr>
              <w:spacing w:line="240" w:lineRule="auto"/>
              <w:rPr>
                <w:rFonts w:ascii="Arial" w:hAnsi="Arial" w:cs="Arial"/>
              </w:rPr>
            </w:pPr>
          </w:p>
        </w:tc>
      </w:tr>
      <w:tr w:rsidR="00C870BA" w:rsidRPr="00B930CF" w:rsidTr="00B971D1">
        <w:tc>
          <w:tcPr>
            <w:tcW w:w="2440" w:type="dxa"/>
          </w:tcPr>
          <w:p w:rsidR="00C870BA" w:rsidRPr="00B930CF" w:rsidRDefault="00C870BA">
            <w:pPr>
              <w:spacing w:line="240" w:lineRule="auto"/>
              <w:rPr>
                <w:rFonts w:ascii="Arial" w:hAnsi="Arial" w:cs="Arial"/>
              </w:rPr>
            </w:pPr>
            <w:r w:rsidRPr="00B930CF">
              <w:rPr>
                <w:rFonts w:ascii="Arial" w:hAnsi="Arial" w:cs="Arial"/>
                <w:b/>
              </w:rPr>
              <w:t>In Attendance:</w:t>
            </w:r>
          </w:p>
        </w:tc>
        <w:tc>
          <w:tcPr>
            <w:tcW w:w="3118" w:type="dxa"/>
          </w:tcPr>
          <w:p w:rsidR="00C870BA" w:rsidRPr="00B930CF" w:rsidRDefault="00C870BA" w:rsidP="00B34215">
            <w:pPr>
              <w:spacing w:line="240" w:lineRule="auto"/>
              <w:jc w:val="left"/>
              <w:rPr>
                <w:rFonts w:ascii="Arial" w:hAnsi="Arial" w:cs="Arial"/>
              </w:rPr>
            </w:pPr>
          </w:p>
        </w:tc>
        <w:tc>
          <w:tcPr>
            <w:tcW w:w="4111" w:type="dxa"/>
          </w:tcPr>
          <w:p w:rsidR="00C870BA" w:rsidRPr="00B930CF" w:rsidRDefault="00C870BA">
            <w:pPr>
              <w:spacing w:line="240" w:lineRule="auto"/>
              <w:rPr>
                <w:rFonts w:ascii="Arial" w:hAnsi="Arial" w:cs="Arial"/>
              </w:rPr>
            </w:pPr>
          </w:p>
        </w:tc>
      </w:tr>
      <w:tr w:rsidR="00C870BA" w:rsidRPr="00B930CF" w:rsidTr="00B971D1">
        <w:tc>
          <w:tcPr>
            <w:tcW w:w="2440" w:type="dxa"/>
          </w:tcPr>
          <w:p w:rsidR="00C870BA" w:rsidRPr="00B930CF" w:rsidRDefault="00C870BA">
            <w:pPr>
              <w:spacing w:line="240" w:lineRule="auto"/>
              <w:rPr>
                <w:rFonts w:ascii="Arial" w:hAnsi="Arial" w:cs="Arial"/>
              </w:rPr>
            </w:pPr>
            <w:r w:rsidRPr="00B930CF">
              <w:rPr>
                <w:rFonts w:ascii="Arial" w:hAnsi="Arial" w:cs="Arial"/>
              </w:rPr>
              <w:t>Marianne Barnard</w:t>
            </w:r>
          </w:p>
        </w:tc>
        <w:tc>
          <w:tcPr>
            <w:tcW w:w="3118" w:type="dxa"/>
          </w:tcPr>
          <w:p w:rsidR="00C870BA" w:rsidRPr="00B930CF" w:rsidRDefault="00C870BA" w:rsidP="00B34215">
            <w:pPr>
              <w:spacing w:line="240" w:lineRule="auto"/>
              <w:jc w:val="left"/>
              <w:rPr>
                <w:rFonts w:ascii="Arial" w:hAnsi="Arial" w:cs="Arial"/>
              </w:rPr>
            </w:pPr>
            <w:r w:rsidRPr="00B930CF">
              <w:rPr>
                <w:rFonts w:ascii="Arial" w:hAnsi="Arial" w:cs="Arial"/>
              </w:rPr>
              <w:t>Clerk to the Corporation</w:t>
            </w:r>
          </w:p>
        </w:tc>
        <w:tc>
          <w:tcPr>
            <w:tcW w:w="4111" w:type="dxa"/>
          </w:tcPr>
          <w:p w:rsidR="00C870BA" w:rsidRPr="00B930CF" w:rsidRDefault="00C870BA">
            <w:pPr>
              <w:spacing w:line="240" w:lineRule="auto"/>
              <w:rPr>
                <w:rFonts w:ascii="Arial" w:hAnsi="Arial" w:cs="Arial"/>
              </w:rPr>
            </w:pPr>
          </w:p>
        </w:tc>
      </w:tr>
      <w:tr w:rsidR="00C870BA" w:rsidRPr="00B930CF" w:rsidTr="00B971D1">
        <w:tc>
          <w:tcPr>
            <w:tcW w:w="2440" w:type="dxa"/>
          </w:tcPr>
          <w:p w:rsidR="00C870BA" w:rsidRPr="00B930CF" w:rsidRDefault="00C870BA">
            <w:pPr>
              <w:spacing w:line="240" w:lineRule="auto"/>
              <w:rPr>
                <w:rFonts w:ascii="Arial" w:hAnsi="Arial" w:cs="Arial"/>
              </w:rPr>
            </w:pPr>
            <w:r w:rsidRPr="00B930CF">
              <w:rPr>
                <w:rFonts w:ascii="Arial" w:hAnsi="Arial" w:cs="Arial"/>
              </w:rPr>
              <w:t>Michael Johnson</w:t>
            </w:r>
          </w:p>
        </w:tc>
        <w:tc>
          <w:tcPr>
            <w:tcW w:w="3118" w:type="dxa"/>
          </w:tcPr>
          <w:p w:rsidR="00C870BA" w:rsidRPr="00B930CF" w:rsidRDefault="00C870BA" w:rsidP="00B34215">
            <w:pPr>
              <w:spacing w:line="240" w:lineRule="auto"/>
              <w:jc w:val="left"/>
              <w:rPr>
                <w:rFonts w:ascii="Arial" w:hAnsi="Arial" w:cs="Arial"/>
              </w:rPr>
            </w:pPr>
            <w:r w:rsidRPr="00B930CF">
              <w:rPr>
                <w:rFonts w:ascii="Arial" w:hAnsi="Arial" w:cs="Arial"/>
              </w:rPr>
              <w:t>Vice Principal F</w:t>
            </w:r>
            <w:r w:rsidR="00E0475F">
              <w:rPr>
                <w:rFonts w:ascii="Arial" w:hAnsi="Arial" w:cs="Arial"/>
              </w:rPr>
              <w:t xml:space="preserve">inance </w:t>
            </w:r>
            <w:r w:rsidRPr="00B930CF">
              <w:rPr>
                <w:rFonts w:ascii="Arial" w:hAnsi="Arial" w:cs="Arial"/>
              </w:rPr>
              <w:t>&amp;</w:t>
            </w:r>
            <w:r w:rsidR="00E0475F">
              <w:rPr>
                <w:rFonts w:ascii="Arial" w:hAnsi="Arial" w:cs="Arial"/>
              </w:rPr>
              <w:t xml:space="preserve"> </w:t>
            </w:r>
            <w:r w:rsidRPr="00B930CF">
              <w:rPr>
                <w:rFonts w:ascii="Arial" w:hAnsi="Arial" w:cs="Arial"/>
              </w:rPr>
              <w:t>C</w:t>
            </w:r>
            <w:r w:rsidR="00E0475F">
              <w:rPr>
                <w:rFonts w:ascii="Arial" w:hAnsi="Arial" w:cs="Arial"/>
              </w:rPr>
              <w:t xml:space="preserve">ommercial </w:t>
            </w:r>
            <w:r w:rsidRPr="00B930CF">
              <w:rPr>
                <w:rFonts w:ascii="Arial" w:hAnsi="Arial" w:cs="Arial"/>
              </w:rPr>
              <w:t>D</w:t>
            </w:r>
            <w:r w:rsidR="00E0475F">
              <w:rPr>
                <w:rFonts w:ascii="Arial" w:hAnsi="Arial" w:cs="Arial"/>
              </w:rPr>
              <w:t xml:space="preserve">evelopment </w:t>
            </w:r>
          </w:p>
        </w:tc>
        <w:tc>
          <w:tcPr>
            <w:tcW w:w="4111" w:type="dxa"/>
          </w:tcPr>
          <w:p w:rsidR="00C870BA" w:rsidRPr="00B930CF" w:rsidRDefault="00C870BA">
            <w:pPr>
              <w:spacing w:line="240" w:lineRule="auto"/>
              <w:rPr>
                <w:rFonts w:ascii="Arial" w:hAnsi="Arial" w:cs="Arial"/>
              </w:rPr>
            </w:pPr>
          </w:p>
        </w:tc>
      </w:tr>
      <w:tr w:rsidR="00C870BA" w:rsidRPr="00B930CF" w:rsidTr="00B971D1">
        <w:tc>
          <w:tcPr>
            <w:tcW w:w="2440" w:type="dxa"/>
          </w:tcPr>
          <w:p w:rsidR="00C870BA" w:rsidRPr="00B930CF" w:rsidRDefault="00C870BA">
            <w:pPr>
              <w:spacing w:line="240" w:lineRule="auto"/>
              <w:rPr>
                <w:rFonts w:ascii="Arial" w:hAnsi="Arial" w:cs="Arial"/>
              </w:rPr>
            </w:pPr>
            <w:r w:rsidRPr="00B930CF">
              <w:rPr>
                <w:rFonts w:ascii="Arial" w:hAnsi="Arial" w:cs="Arial"/>
              </w:rPr>
              <w:t>Jacqueline Page</w:t>
            </w:r>
          </w:p>
        </w:tc>
        <w:tc>
          <w:tcPr>
            <w:tcW w:w="3118" w:type="dxa"/>
          </w:tcPr>
          <w:p w:rsidR="00C870BA" w:rsidRPr="00B930CF" w:rsidRDefault="00C870BA" w:rsidP="00B34215">
            <w:pPr>
              <w:spacing w:line="240" w:lineRule="auto"/>
              <w:jc w:val="left"/>
              <w:rPr>
                <w:rFonts w:ascii="Arial" w:hAnsi="Arial" w:cs="Arial"/>
              </w:rPr>
            </w:pPr>
            <w:r w:rsidRPr="00B930CF">
              <w:rPr>
                <w:rFonts w:ascii="Arial" w:hAnsi="Arial" w:cs="Arial"/>
              </w:rPr>
              <w:t>Vice Principal Curriculum</w:t>
            </w:r>
          </w:p>
        </w:tc>
        <w:tc>
          <w:tcPr>
            <w:tcW w:w="4111" w:type="dxa"/>
          </w:tcPr>
          <w:p w:rsidR="00C870BA" w:rsidRPr="00B930CF" w:rsidRDefault="00C870BA">
            <w:pPr>
              <w:spacing w:line="240" w:lineRule="auto"/>
              <w:rPr>
                <w:rFonts w:ascii="Arial" w:hAnsi="Arial" w:cs="Arial"/>
              </w:rPr>
            </w:pPr>
          </w:p>
        </w:tc>
      </w:tr>
      <w:tr w:rsidR="00C870BA" w:rsidRPr="00B930CF" w:rsidTr="00B971D1">
        <w:tc>
          <w:tcPr>
            <w:tcW w:w="2440" w:type="dxa"/>
          </w:tcPr>
          <w:p w:rsidR="00C870BA" w:rsidRPr="00B930CF" w:rsidRDefault="00C870BA">
            <w:pPr>
              <w:spacing w:line="240" w:lineRule="auto"/>
              <w:rPr>
                <w:rFonts w:ascii="Arial" w:hAnsi="Arial" w:cs="Arial"/>
              </w:rPr>
            </w:pPr>
            <w:r w:rsidRPr="00B930CF">
              <w:rPr>
                <w:rFonts w:ascii="Arial" w:hAnsi="Arial" w:cs="Arial"/>
              </w:rPr>
              <w:t>Caroline Wayment</w:t>
            </w:r>
          </w:p>
        </w:tc>
        <w:tc>
          <w:tcPr>
            <w:tcW w:w="3118" w:type="dxa"/>
          </w:tcPr>
          <w:p w:rsidR="00C870BA" w:rsidRPr="00B930CF" w:rsidRDefault="00C870BA" w:rsidP="00B34215">
            <w:pPr>
              <w:spacing w:line="240" w:lineRule="auto"/>
              <w:jc w:val="left"/>
              <w:rPr>
                <w:rFonts w:ascii="Arial" w:hAnsi="Arial" w:cs="Arial"/>
              </w:rPr>
            </w:pPr>
            <w:r w:rsidRPr="00B930CF">
              <w:rPr>
                <w:rFonts w:ascii="Arial" w:hAnsi="Arial" w:cs="Arial"/>
              </w:rPr>
              <w:t>Exec</w:t>
            </w:r>
            <w:r w:rsidR="00E0475F">
              <w:rPr>
                <w:rFonts w:ascii="Arial" w:hAnsi="Arial" w:cs="Arial"/>
              </w:rPr>
              <w:t>utive</w:t>
            </w:r>
            <w:r w:rsidRPr="00B930CF">
              <w:rPr>
                <w:rFonts w:ascii="Arial" w:hAnsi="Arial" w:cs="Arial"/>
              </w:rPr>
              <w:t xml:space="preserve"> Director of H</w:t>
            </w:r>
            <w:r w:rsidR="00E0475F">
              <w:rPr>
                <w:rFonts w:ascii="Arial" w:hAnsi="Arial" w:cs="Arial"/>
              </w:rPr>
              <w:t xml:space="preserve">uman </w:t>
            </w:r>
            <w:r w:rsidRPr="00B930CF">
              <w:rPr>
                <w:rFonts w:ascii="Arial" w:hAnsi="Arial" w:cs="Arial"/>
              </w:rPr>
              <w:t>R</w:t>
            </w:r>
            <w:r w:rsidR="00E0475F">
              <w:rPr>
                <w:rFonts w:ascii="Arial" w:hAnsi="Arial" w:cs="Arial"/>
              </w:rPr>
              <w:t>esources</w:t>
            </w:r>
            <w:r w:rsidRPr="00B930CF">
              <w:rPr>
                <w:rFonts w:ascii="Arial" w:hAnsi="Arial" w:cs="Arial"/>
              </w:rPr>
              <w:t xml:space="preserve"> &amp; O</w:t>
            </w:r>
            <w:r w:rsidR="00E0475F">
              <w:rPr>
                <w:rFonts w:ascii="Arial" w:hAnsi="Arial" w:cs="Arial"/>
              </w:rPr>
              <w:t xml:space="preserve">ccupational </w:t>
            </w:r>
            <w:r w:rsidRPr="00B930CF">
              <w:rPr>
                <w:rFonts w:ascii="Arial" w:hAnsi="Arial" w:cs="Arial"/>
              </w:rPr>
              <w:t>D</w:t>
            </w:r>
            <w:r w:rsidR="00E0475F">
              <w:rPr>
                <w:rFonts w:ascii="Arial" w:hAnsi="Arial" w:cs="Arial"/>
              </w:rPr>
              <w:t xml:space="preserve">evelopment </w:t>
            </w:r>
          </w:p>
        </w:tc>
        <w:tc>
          <w:tcPr>
            <w:tcW w:w="4111" w:type="dxa"/>
          </w:tcPr>
          <w:p w:rsidR="00C870BA" w:rsidRPr="00B930CF" w:rsidRDefault="00C870BA">
            <w:pPr>
              <w:spacing w:line="240" w:lineRule="auto"/>
              <w:rPr>
                <w:rFonts w:ascii="Arial" w:hAnsi="Arial" w:cs="Arial"/>
              </w:rPr>
            </w:pPr>
          </w:p>
        </w:tc>
      </w:tr>
    </w:tbl>
    <w:p w:rsidR="00CA7981" w:rsidRPr="00B930CF" w:rsidRDefault="00CA7981">
      <w:pPr>
        <w:pStyle w:val="NormalWeb"/>
        <w:spacing w:before="0" w:beforeAutospacing="0" w:after="0" w:afterAutospacing="0" w:line="240" w:lineRule="auto"/>
        <w:rPr>
          <w:rFonts w:ascii="Arial" w:hAnsi="Arial" w:cs="Arial"/>
          <w:sz w:val="20"/>
          <w:szCs w:val="20"/>
        </w:rPr>
      </w:pPr>
    </w:p>
    <w:p w:rsidR="004302F9" w:rsidRPr="00B930CF" w:rsidRDefault="004302F9">
      <w:pPr>
        <w:pStyle w:val="NormalWeb"/>
        <w:spacing w:before="0" w:beforeAutospacing="0" w:after="0" w:afterAutospacing="0" w:line="240" w:lineRule="auto"/>
        <w:rPr>
          <w:rFonts w:ascii="Arial" w:hAnsi="Arial" w:cs="Arial"/>
          <w:sz w:val="20"/>
          <w:szCs w:val="20"/>
        </w:rPr>
      </w:pPr>
    </w:p>
    <w:p w:rsidR="008F0017" w:rsidRPr="00B930CF" w:rsidRDefault="008F0017">
      <w:pPr>
        <w:pStyle w:val="NormalWeb"/>
        <w:spacing w:before="0" w:beforeAutospacing="0" w:after="0" w:afterAutospacing="0" w:line="240" w:lineRule="auto"/>
        <w:rPr>
          <w:rFonts w:ascii="Arial" w:hAnsi="Arial" w:cs="Arial"/>
          <w:sz w:val="20"/>
          <w:szCs w:val="20"/>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7371"/>
        <w:gridCol w:w="1134"/>
      </w:tblGrid>
      <w:tr w:rsidR="00CA7981" w:rsidRPr="00B930CF" w:rsidTr="00C870BA">
        <w:tc>
          <w:tcPr>
            <w:tcW w:w="9669" w:type="dxa"/>
            <w:gridSpan w:val="3"/>
          </w:tcPr>
          <w:p w:rsidR="00CA7981" w:rsidRPr="00B930CF" w:rsidRDefault="00CA7981" w:rsidP="00950834">
            <w:pPr>
              <w:spacing w:before="120" w:after="120" w:line="240" w:lineRule="auto"/>
              <w:rPr>
                <w:rFonts w:ascii="Arial" w:hAnsi="Arial" w:cs="Arial"/>
                <w:b/>
              </w:rPr>
            </w:pPr>
            <w:r w:rsidRPr="00B930CF">
              <w:rPr>
                <w:rFonts w:ascii="Arial" w:hAnsi="Arial" w:cs="Arial"/>
                <w:b/>
              </w:rPr>
              <w:t>PART A</w:t>
            </w:r>
          </w:p>
        </w:tc>
      </w:tr>
      <w:tr w:rsidR="00791302" w:rsidRPr="00B930CF" w:rsidTr="00457E34">
        <w:trPr>
          <w:trHeight w:val="572"/>
        </w:trPr>
        <w:tc>
          <w:tcPr>
            <w:tcW w:w="9669" w:type="dxa"/>
            <w:gridSpan w:val="3"/>
          </w:tcPr>
          <w:p w:rsidR="00791302" w:rsidRPr="00B930CF" w:rsidRDefault="00791302" w:rsidP="00950834">
            <w:pPr>
              <w:pStyle w:val="Footer"/>
              <w:tabs>
                <w:tab w:val="clear" w:pos="4153"/>
                <w:tab w:val="clear" w:pos="8306"/>
              </w:tabs>
              <w:spacing w:line="240" w:lineRule="auto"/>
              <w:rPr>
                <w:rFonts w:ascii="Arial" w:hAnsi="Arial" w:cs="Arial"/>
                <w:b/>
              </w:rPr>
            </w:pPr>
          </w:p>
          <w:p w:rsidR="00791302" w:rsidRPr="00B930CF" w:rsidRDefault="00791302" w:rsidP="00950834">
            <w:pPr>
              <w:pStyle w:val="Footer"/>
              <w:tabs>
                <w:tab w:val="clear" w:pos="4153"/>
                <w:tab w:val="clear" w:pos="8306"/>
              </w:tabs>
              <w:spacing w:line="240" w:lineRule="auto"/>
              <w:rPr>
                <w:rFonts w:ascii="Arial" w:hAnsi="Arial" w:cs="Arial"/>
              </w:rPr>
            </w:pPr>
            <w:r w:rsidRPr="00B930CF">
              <w:rPr>
                <w:rFonts w:ascii="Arial" w:hAnsi="Arial" w:cs="Arial"/>
                <w:b/>
              </w:rPr>
              <w:t>BOARD MEETING</w:t>
            </w:r>
          </w:p>
        </w:tc>
      </w:tr>
      <w:tr w:rsidR="00CA7981" w:rsidRPr="00B930CF" w:rsidTr="00950834">
        <w:tc>
          <w:tcPr>
            <w:tcW w:w="1164" w:type="dxa"/>
          </w:tcPr>
          <w:p w:rsidR="00CA7981" w:rsidRPr="00B930CF" w:rsidRDefault="001A1288" w:rsidP="00A72C7B">
            <w:pPr>
              <w:spacing w:before="120" w:line="240" w:lineRule="auto"/>
              <w:rPr>
                <w:rFonts w:ascii="Arial" w:hAnsi="Arial" w:cs="Arial"/>
                <w:b/>
              </w:rPr>
            </w:pPr>
            <w:r w:rsidRPr="00B930CF">
              <w:rPr>
                <w:rFonts w:ascii="Arial" w:hAnsi="Arial" w:cs="Arial"/>
                <w:b/>
              </w:rPr>
              <w:t>0</w:t>
            </w:r>
            <w:r w:rsidR="00A72C7B" w:rsidRPr="00B930CF">
              <w:rPr>
                <w:rFonts w:ascii="Arial" w:hAnsi="Arial" w:cs="Arial"/>
                <w:b/>
              </w:rPr>
              <w:t>35</w:t>
            </w:r>
            <w:r w:rsidRPr="00B930CF">
              <w:rPr>
                <w:rFonts w:ascii="Arial" w:hAnsi="Arial" w:cs="Arial"/>
                <w:b/>
              </w:rPr>
              <w:t>-1819</w:t>
            </w:r>
          </w:p>
        </w:tc>
        <w:tc>
          <w:tcPr>
            <w:tcW w:w="7371" w:type="dxa"/>
          </w:tcPr>
          <w:p w:rsidR="00CA7981" w:rsidRPr="00B930CF" w:rsidRDefault="00CA7981" w:rsidP="00950834">
            <w:pPr>
              <w:spacing w:before="120" w:line="240" w:lineRule="auto"/>
              <w:rPr>
                <w:rFonts w:ascii="Arial" w:hAnsi="Arial" w:cs="Arial"/>
                <w:b/>
              </w:rPr>
            </w:pPr>
            <w:r w:rsidRPr="00B930CF">
              <w:rPr>
                <w:rFonts w:ascii="Arial" w:hAnsi="Arial" w:cs="Arial"/>
                <w:b/>
              </w:rPr>
              <w:t>APOLOGIES FOR ABSENCE</w:t>
            </w:r>
          </w:p>
          <w:p w:rsidR="0048165E" w:rsidRPr="00B930CF" w:rsidRDefault="00430F3F" w:rsidP="001B09AE">
            <w:pPr>
              <w:spacing w:before="120" w:after="120" w:line="240" w:lineRule="auto"/>
              <w:rPr>
                <w:rFonts w:ascii="Arial" w:hAnsi="Arial" w:cs="Arial"/>
              </w:rPr>
            </w:pPr>
            <w:r w:rsidRPr="00B930CF">
              <w:rPr>
                <w:rFonts w:ascii="Arial" w:hAnsi="Arial" w:cs="Arial"/>
              </w:rPr>
              <w:t xml:space="preserve">Apologies were </w:t>
            </w:r>
            <w:r w:rsidR="003B7DB6" w:rsidRPr="00B930CF">
              <w:rPr>
                <w:rFonts w:ascii="Arial" w:hAnsi="Arial" w:cs="Arial"/>
              </w:rPr>
              <w:t xml:space="preserve">received and </w:t>
            </w:r>
            <w:r w:rsidRPr="00B930CF">
              <w:rPr>
                <w:rFonts w:ascii="Arial" w:hAnsi="Arial" w:cs="Arial"/>
              </w:rPr>
              <w:t xml:space="preserve">accepted from </w:t>
            </w:r>
            <w:r w:rsidR="00B930CF" w:rsidRPr="00B930CF">
              <w:rPr>
                <w:rFonts w:ascii="Arial" w:hAnsi="Arial" w:cs="Arial"/>
              </w:rPr>
              <w:t>Gail Ninnim, John Taylor</w:t>
            </w:r>
            <w:r w:rsidR="001B09AE">
              <w:rPr>
                <w:rFonts w:ascii="Arial" w:hAnsi="Arial" w:cs="Arial"/>
              </w:rPr>
              <w:t>,</w:t>
            </w:r>
            <w:r w:rsidR="00B930CF" w:rsidRPr="00B930CF">
              <w:rPr>
                <w:rFonts w:ascii="Arial" w:hAnsi="Arial" w:cs="Arial"/>
              </w:rPr>
              <w:t xml:space="preserve"> </w:t>
            </w:r>
            <w:r w:rsidR="001B09AE" w:rsidRPr="00B930CF">
              <w:rPr>
                <w:rFonts w:ascii="Arial" w:hAnsi="Arial" w:cs="Arial"/>
              </w:rPr>
              <w:t xml:space="preserve">Fran Bove </w:t>
            </w:r>
            <w:r w:rsidR="00B930CF" w:rsidRPr="00B930CF">
              <w:rPr>
                <w:rFonts w:ascii="Arial" w:hAnsi="Arial" w:cs="Arial"/>
              </w:rPr>
              <w:t>and Cameron Whittingham</w:t>
            </w:r>
            <w:r w:rsidR="00C41179" w:rsidRPr="00B930CF">
              <w:rPr>
                <w:rFonts w:ascii="Arial" w:hAnsi="Arial" w:cs="Arial"/>
              </w:rPr>
              <w:t>.</w:t>
            </w:r>
          </w:p>
        </w:tc>
        <w:tc>
          <w:tcPr>
            <w:tcW w:w="1134" w:type="dxa"/>
          </w:tcPr>
          <w:p w:rsidR="00CA7981" w:rsidRPr="00B930CF" w:rsidRDefault="00CA7981" w:rsidP="00DA422F">
            <w:pPr>
              <w:spacing w:line="240" w:lineRule="auto"/>
              <w:rPr>
                <w:rFonts w:ascii="Arial" w:hAnsi="Arial" w:cs="Arial"/>
              </w:rPr>
            </w:pPr>
          </w:p>
          <w:p w:rsidR="00CA7981" w:rsidRPr="00B930CF" w:rsidRDefault="00CA7981" w:rsidP="00DA422F">
            <w:pPr>
              <w:spacing w:line="240" w:lineRule="auto"/>
              <w:rPr>
                <w:rFonts w:ascii="Arial" w:hAnsi="Arial" w:cs="Arial"/>
              </w:rPr>
            </w:pPr>
          </w:p>
        </w:tc>
      </w:tr>
      <w:tr w:rsidR="00CA7981" w:rsidRPr="00B930CF" w:rsidTr="00950834">
        <w:trPr>
          <w:trHeight w:val="833"/>
        </w:trPr>
        <w:tc>
          <w:tcPr>
            <w:tcW w:w="1164" w:type="dxa"/>
          </w:tcPr>
          <w:p w:rsidR="00CA7981" w:rsidRPr="00B930CF" w:rsidRDefault="007D6B01" w:rsidP="00A72C7B">
            <w:pPr>
              <w:spacing w:before="120" w:line="240" w:lineRule="auto"/>
              <w:rPr>
                <w:rFonts w:ascii="Arial" w:hAnsi="Arial" w:cs="Arial"/>
                <w:b/>
              </w:rPr>
            </w:pPr>
            <w:r w:rsidRPr="00B930CF">
              <w:rPr>
                <w:rFonts w:ascii="Arial" w:hAnsi="Arial" w:cs="Arial"/>
                <w:b/>
              </w:rPr>
              <w:t>0</w:t>
            </w:r>
            <w:r w:rsidR="00A72C7B" w:rsidRPr="00B930CF">
              <w:rPr>
                <w:rFonts w:ascii="Arial" w:hAnsi="Arial" w:cs="Arial"/>
                <w:b/>
              </w:rPr>
              <w:t>36</w:t>
            </w:r>
            <w:r w:rsidR="00EB4ED1" w:rsidRPr="00B930CF">
              <w:rPr>
                <w:rFonts w:ascii="Arial" w:hAnsi="Arial" w:cs="Arial"/>
                <w:b/>
              </w:rPr>
              <w:t>-</w:t>
            </w:r>
            <w:r w:rsidR="00C870BA" w:rsidRPr="00B930CF">
              <w:rPr>
                <w:rFonts w:ascii="Arial" w:hAnsi="Arial" w:cs="Arial"/>
                <w:b/>
              </w:rPr>
              <w:t>1819</w:t>
            </w:r>
          </w:p>
        </w:tc>
        <w:tc>
          <w:tcPr>
            <w:tcW w:w="7371" w:type="dxa"/>
          </w:tcPr>
          <w:p w:rsidR="00CA7981" w:rsidRPr="00B930CF" w:rsidRDefault="00CA7981" w:rsidP="00950834">
            <w:pPr>
              <w:spacing w:before="120" w:line="240" w:lineRule="auto"/>
              <w:rPr>
                <w:rFonts w:ascii="Arial" w:hAnsi="Arial" w:cs="Arial"/>
                <w:b/>
              </w:rPr>
            </w:pPr>
            <w:r w:rsidRPr="00B930CF">
              <w:rPr>
                <w:rFonts w:ascii="Arial" w:hAnsi="Arial" w:cs="Arial"/>
                <w:b/>
              </w:rPr>
              <w:t>DECLARATIONS OF INTEREST</w:t>
            </w:r>
          </w:p>
          <w:p w:rsidR="00C91A64" w:rsidRPr="00B930CF" w:rsidRDefault="00C41179" w:rsidP="00950834">
            <w:pPr>
              <w:spacing w:before="120" w:after="120" w:line="240" w:lineRule="auto"/>
              <w:rPr>
                <w:rFonts w:ascii="Arial" w:hAnsi="Arial" w:cs="Arial"/>
              </w:rPr>
            </w:pPr>
            <w:r w:rsidRPr="00B930CF">
              <w:rPr>
                <w:rFonts w:ascii="Arial" w:hAnsi="Arial" w:cs="Arial"/>
              </w:rPr>
              <w:t xml:space="preserve">No declarations of interest were noted. </w:t>
            </w:r>
          </w:p>
        </w:tc>
        <w:tc>
          <w:tcPr>
            <w:tcW w:w="1134" w:type="dxa"/>
          </w:tcPr>
          <w:p w:rsidR="00CA7981" w:rsidRPr="00B930CF" w:rsidRDefault="00CA7981" w:rsidP="00DA422F">
            <w:pPr>
              <w:pStyle w:val="Footer"/>
              <w:tabs>
                <w:tab w:val="clear" w:pos="4153"/>
                <w:tab w:val="clear" w:pos="8306"/>
              </w:tabs>
              <w:spacing w:line="240" w:lineRule="auto"/>
              <w:rPr>
                <w:rFonts w:ascii="Arial" w:hAnsi="Arial" w:cs="Arial"/>
              </w:rPr>
            </w:pPr>
          </w:p>
        </w:tc>
      </w:tr>
      <w:tr w:rsidR="00A16518" w:rsidRPr="00B930CF" w:rsidTr="00950834">
        <w:trPr>
          <w:trHeight w:val="833"/>
        </w:trPr>
        <w:tc>
          <w:tcPr>
            <w:tcW w:w="1164" w:type="dxa"/>
          </w:tcPr>
          <w:p w:rsidR="00A16518" w:rsidRPr="00B930CF" w:rsidRDefault="00A16518" w:rsidP="00A72C7B">
            <w:pPr>
              <w:spacing w:before="120" w:line="240" w:lineRule="auto"/>
              <w:rPr>
                <w:rFonts w:ascii="Arial" w:hAnsi="Arial" w:cs="Arial"/>
                <w:b/>
              </w:rPr>
            </w:pPr>
            <w:r w:rsidRPr="00B930CF">
              <w:rPr>
                <w:rFonts w:ascii="Arial" w:hAnsi="Arial" w:cs="Arial"/>
                <w:b/>
              </w:rPr>
              <w:t>037-1819</w:t>
            </w:r>
          </w:p>
        </w:tc>
        <w:tc>
          <w:tcPr>
            <w:tcW w:w="7371" w:type="dxa"/>
          </w:tcPr>
          <w:p w:rsidR="00A16518" w:rsidRPr="00B930CF" w:rsidRDefault="00A16518" w:rsidP="00A16518">
            <w:pPr>
              <w:widowControl/>
              <w:tabs>
                <w:tab w:val="left" w:pos="459"/>
              </w:tabs>
              <w:adjustRightInd/>
              <w:spacing w:before="120" w:line="240" w:lineRule="auto"/>
              <w:jc w:val="left"/>
              <w:textAlignment w:val="auto"/>
              <w:rPr>
                <w:rFonts w:ascii="Arial" w:eastAsiaTheme="minorHAnsi" w:hAnsi="Arial" w:cs="Arial"/>
                <w:b/>
                <w:lang w:eastAsia="en-US"/>
              </w:rPr>
            </w:pPr>
            <w:r w:rsidRPr="00B930CF">
              <w:rPr>
                <w:rFonts w:ascii="Arial" w:eastAsiaTheme="minorHAnsi" w:hAnsi="Arial" w:cs="Arial"/>
                <w:b/>
                <w:lang w:eastAsia="en-US"/>
              </w:rPr>
              <w:t>S</w:t>
            </w:r>
            <w:r w:rsidR="009A3E0C" w:rsidRPr="00B930CF">
              <w:rPr>
                <w:rFonts w:ascii="Arial" w:eastAsiaTheme="minorHAnsi" w:hAnsi="Arial" w:cs="Arial"/>
                <w:b/>
                <w:lang w:eastAsia="en-US"/>
              </w:rPr>
              <w:t>TUDENT OUTCOMES</w:t>
            </w:r>
            <w:r w:rsidRPr="00B930CF">
              <w:rPr>
                <w:rFonts w:ascii="Arial" w:eastAsiaTheme="minorHAnsi" w:hAnsi="Arial" w:cs="Arial"/>
                <w:b/>
                <w:lang w:eastAsia="en-US"/>
              </w:rPr>
              <w:t xml:space="preserve"> 2017-18</w:t>
            </w:r>
          </w:p>
          <w:p w:rsidR="00A16518" w:rsidRDefault="00A16518" w:rsidP="00A16518">
            <w:pPr>
              <w:widowControl/>
              <w:tabs>
                <w:tab w:val="left" w:pos="459"/>
              </w:tabs>
              <w:adjustRightInd/>
              <w:spacing w:before="120" w:line="240" w:lineRule="auto"/>
              <w:jc w:val="left"/>
              <w:textAlignment w:val="auto"/>
              <w:rPr>
                <w:rFonts w:ascii="Arial" w:eastAsiaTheme="minorHAnsi" w:hAnsi="Arial" w:cs="Arial"/>
                <w:lang w:eastAsia="en-US"/>
              </w:rPr>
            </w:pPr>
            <w:r w:rsidRPr="00B930CF">
              <w:rPr>
                <w:rFonts w:ascii="Arial" w:eastAsiaTheme="minorHAnsi" w:hAnsi="Arial" w:cs="Arial"/>
                <w:lang w:eastAsia="en-US"/>
              </w:rPr>
              <w:t>For resolution:  To receive a presentation by the Vice Principal Curriculum on the 2017-18 student outcomes for:</w:t>
            </w:r>
          </w:p>
          <w:p w:rsidR="00F65E7D" w:rsidRPr="00B930CF" w:rsidRDefault="00F65E7D" w:rsidP="00F65E7D">
            <w:pPr>
              <w:widowControl/>
              <w:tabs>
                <w:tab w:val="left" w:pos="459"/>
              </w:tabs>
              <w:adjustRightInd/>
              <w:spacing w:line="240" w:lineRule="auto"/>
              <w:jc w:val="left"/>
              <w:textAlignment w:val="auto"/>
              <w:rPr>
                <w:rFonts w:ascii="Arial" w:eastAsiaTheme="minorHAnsi" w:hAnsi="Arial" w:cs="Arial"/>
                <w:lang w:eastAsia="en-US"/>
              </w:rPr>
            </w:pPr>
          </w:p>
          <w:p w:rsidR="00A16518" w:rsidRDefault="00A16518" w:rsidP="00A16518">
            <w:pPr>
              <w:widowControl/>
              <w:numPr>
                <w:ilvl w:val="0"/>
                <w:numId w:val="12"/>
              </w:numPr>
              <w:tabs>
                <w:tab w:val="left" w:pos="459"/>
              </w:tabs>
              <w:adjustRightInd/>
              <w:spacing w:after="160" w:line="240" w:lineRule="auto"/>
              <w:contextualSpacing/>
              <w:jc w:val="left"/>
              <w:textAlignment w:val="auto"/>
              <w:rPr>
                <w:rFonts w:ascii="Arial" w:eastAsiaTheme="minorHAnsi" w:hAnsi="Arial" w:cs="Arial"/>
                <w:lang w:eastAsia="en-US"/>
              </w:rPr>
            </w:pPr>
            <w:r w:rsidRPr="00B930CF">
              <w:rPr>
                <w:rFonts w:ascii="Arial" w:eastAsiaTheme="minorHAnsi" w:hAnsi="Arial" w:cs="Arial"/>
                <w:lang w:eastAsia="en-US"/>
              </w:rPr>
              <w:t xml:space="preserve">Further Education </w:t>
            </w:r>
          </w:p>
          <w:p w:rsidR="00B930CF" w:rsidRDefault="001B09AE" w:rsidP="00EE1213">
            <w:pPr>
              <w:widowControl/>
              <w:tabs>
                <w:tab w:val="left" w:pos="459"/>
              </w:tabs>
              <w:adjustRightInd/>
              <w:spacing w:after="160" w:line="240" w:lineRule="auto"/>
              <w:contextualSpacing/>
              <w:jc w:val="left"/>
              <w:textAlignment w:val="auto"/>
              <w:rPr>
                <w:rFonts w:ascii="Arial" w:eastAsiaTheme="minorHAnsi" w:hAnsi="Arial" w:cs="Arial"/>
                <w:lang w:eastAsia="en-US"/>
              </w:rPr>
            </w:pPr>
            <w:r>
              <w:rPr>
                <w:rFonts w:ascii="Arial" w:eastAsiaTheme="minorHAnsi" w:hAnsi="Arial" w:cs="Arial"/>
                <w:lang w:eastAsia="en-US"/>
              </w:rPr>
              <w:t>The VP Curriculum noted that there had been</w:t>
            </w:r>
            <w:r w:rsidR="00EE1213" w:rsidRPr="00EE1213">
              <w:rPr>
                <w:rFonts w:ascii="Arial" w:eastAsiaTheme="minorHAnsi" w:hAnsi="Arial" w:cs="Arial"/>
                <w:lang w:eastAsia="en-US"/>
              </w:rPr>
              <w:t xml:space="preserve"> a 3 year improvement in overall achievement rates</w:t>
            </w:r>
            <w:r w:rsidR="0053284B">
              <w:rPr>
                <w:rFonts w:ascii="Arial" w:eastAsiaTheme="minorHAnsi" w:hAnsi="Arial" w:cs="Arial"/>
                <w:lang w:eastAsia="en-US"/>
              </w:rPr>
              <w:t>,</w:t>
            </w:r>
            <w:r w:rsidR="00EE1213" w:rsidRPr="00EE1213">
              <w:rPr>
                <w:rFonts w:ascii="Arial" w:eastAsiaTheme="minorHAnsi" w:hAnsi="Arial" w:cs="Arial"/>
                <w:lang w:eastAsia="en-US"/>
              </w:rPr>
              <w:t xml:space="preserve"> however</w:t>
            </w:r>
            <w:r w:rsidRPr="00EE1213">
              <w:rPr>
                <w:rFonts w:ascii="Arial" w:eastAsiaTheme="minorHAnsi" w:hAnsi="Arial" w:cs="Arial"/>
                <w:lang w:eastAsia="en-US"/>
              </w:rPr>
              <w:t xml:space="preserve"> </w:t>
            </w:r>
            <w:r>
              <w:rPr>
                <w:rFonts w:ascii="Arial" w:eastAsiaTheme="minorHAnsi" w:hAnsi="Arial" w:cs="Arial"/>
                <w:lang w:eastAsia="en-US"/>
              </w:rPr>
              <w:t>o</w:t>
            </w:r>
            <w:r w:rsidRPr="00EE1213">
              <w:rPr>
                <w:rFonts w:ascii="Arial" w:eastAsiaTheme="minorHAnsi" w:hAnsi="Arial" w:cs="Arial"/>
                <w:lang w:eastAsia="en-US"/>
              </w:rPr>
              <w:t xml:space="preserve">verall </w:t>
            </w:r>
            <w:r>
              <w:rPr>
                <w:rFonts w:ascii="Arial" w:eastAsiaTheme="minorHAnsi" w:hAnsi="Arial" w:cs="Arial"/>
                <w:lang w:eastAsia="en-US"/>
              </w:rPr>
              <w:t>the College was</w:t>
            </w:r>
            <w:r w:rsidRPr="00EE1213">
              <w:rPr>
                <w:rFonts w:ascii="Arial" w:eastAsiaTheme="minorHAnsi" w:hAnsi="Arial" w:cs="Arial"/>
                <w:lang w:eastAsia="en-US"/>
              </w:rPr>
              <w:t xml:space="preserve"> still 1.5% below </w:t>
            </w:r>
            <w:r w:rsidR="0053284B">
              <w:rPr>
                <w:rFonts w:ascii="Arial" w:eastAsiaTheme="minorHAnsi" w:hAnsi="Arial" w:cs="Arial"/>
                <w:lang w:eastAsia="en-US"/>
              </w:rPr>
              <w:t xml:space="preserve">the </w:t>
            </w:r>
            <w:r w:rsidRPr="00EE1213">
              <w:rPr>
                <w:rFonts w:ascii="Arial" w:eastAsiaTheme="minorHAnsi" w:hAnsi="Arial" w:cs="Arial"/>
                <w:lang w:eastAsia="en-US"/>
              </w:rPr>
              <w:t>national rate</w:t>
            </w:r>
            <w:r>
              <w:rPr>
                <w:rFonts w:ascii="Arial" w:eastAsiaTheme="minorHAnsi" w:hAnsi="Arial" w:cs="Arial"/>
                <w:lang w:eastAsia="en-US"/>
              </w:rPr>
              <w:t xml:space="preserve">. </w:t>
            </w:r>
            <w:r w:rsidR="00EE1213" w:rsidRPr="00EE1213">
              <w:rPr>
                <w:rFonts w:ascii="Arial" w:eastAsiaTheme="minorHAnsi" w:hAnsi="Arial" w:cs="Arial"/>
                <w:lang w:eastAsia="en-US"/>
              </w:rPr>
              <w:t xml:space="preserve">16-18 </w:t>
            </w:r>
            <w:r w:rsidR="0053284B">
              <w:rPr>
                <w:rFonts w:ascii="Arial" w:eastAsiaTheme="minorHAnsi" w:hAnsi="Arial" w:cs="Arial"/>
                <w:lang w:eastAsia="en-US"/>
              </w:rPr>
              <w:t>rates were</w:t>
            </w:r>
            <w:r>
              <w:rPr>
                <w:rFonts w:ascii="Arial" w:eastAsiaTheme="minorHAnsi" w:hAnsi="Arial" w:cs="Arial"/>
                <w:lang w:eastAsia="en-US"/>
              </w:rPr>
              <w:t xml:space="preserve"> </w:t>
            </w:r>
            <w:r w:rsidR="00EE1213" w:rsidRPr="00EE1213">
              <w:rPr>
                <w:rFonts w:ascii="Arial" w:eastAsiaTheme="minorHAnsi" w:hAnsi="Arial" w:cs="Arial"/>
                <w:lang w:eastAsia="en-US"/>
              </w:rPr>
              <w:t xml:space="preserve">down 1.2% compared to 2016/17 and 2.0% below </w:t>
            </w:r>
            <w:r w:rsidR="0053284B">
              <w:rPr>
                <w:rFonts w:ascii="Arial" w:eastAsiaTheme="minorHAnsi" w:hAnsi="Arial" w:cs="Arial"/>
                <w:lang w:eastAsia="en-US"/>
              </w:rPr>
              <w:t xml:space="preserve">the </w:t>
            </w:r>
            <w:r w:rsidR="005453EB">
              <w:rPr>
                <w:rFonts w:ascii="Arial" w:eastAsiaTheme="minorHAnsi" w:hAnsi="Arial" w:cs="Arial"/>
                <w:lang w:eastAsia="en-US"/>
              </w:rPr>
              <w:t xml:space="preserve">latest </w:t>
            </w:r>
            <w:r w:rsidR="00EE1213" w:rsidRPr="00EE1213">
              <w:rPr>
                <w:rFonts w:ascii="Arial" w:eastAsiaTheme="minorHAnsi" w:hAnsi="Arial" w:cs="Arial"/>
                <w:lang w:eastAsia="en-US"/>
              </w:rPr>
              <w:t>national rate</w:t>
            </w:r>
            <w:r w:rsidR="005453EB">
              <w:rPr>
                <w:rFonts w:ascii="Arial" w:eastAsiaTheme="minorHAnsi" w:hAnsi="Arial" w:cs="Arial"/>
                <w:lang w:eastAsia="en-US"/>
              </w:rPr>
              <w:t>s</w:t>
            </w:r>
            <w:r>
              <w:rPr>
                <w:rFonts w:ascii="Arial" w:eastAsiaTheme="minorHAnsi" w:hAnsi="Arial" w:cs="Arial"/>
                <w:lang w:eastAsia="en-US"/>
              </w:rPr>
              <w:t xml:space="preserve">, Adult rates were </w:t>
            </w:r>
            <w:r w:rsidR="00EE1213" w:rsidRPr="00EE1213">
              <w:rPr>
                <w:rFonts w:ascii="Arial" w:eastAsiaTheme="minorHAnsi" w:hAnsi="Arial" w:cs="Arial"/>
                <w:lang w:eastAsia="en-US"/>
              </w:rPr>
              <w:t xml:space="preserve">up year on year and </w:t>
            </w:r>
            <w:r>
              <w:rPr>
                <w:rFonts w:ascii="Arial" w:eastAsiaTheme="minorHAnsi" w:hAnsi="Arial" w:cs="Arial"/>
                <w:lang w:eastAsia="en-US"/>
              </w:rPr>
              <w:t>w</w:t>
            </w:r>
            <w:r w:rsidR="0053284B">
              <w:rPr>
                <w:rFonts w:ascii="Arial" w:eastAsiaTheme="minorHAnsi" w:hAnsi="Arial" w:cs="Arial"/>
                <w:lang w:eastAsia="en-US"/>
              </w:rPr>
              <w:t>ere</w:t>
            </w:r>
            <w:r>
              <w:rPr>
                <w:rFonts w:ascii="Arial" w:eastAsiaTheme="minorHAnsi" w:hAnsi="Arial" w:cs="Arial"/>
                <w:lang w:eastAsia="en-US"/>
              </w:rPr>
              <w:t xml:space="preserve"> </w:t>
            </w:r>
            <w:r w:rsidR="00EE1213" w:rsidRPr="00EE1213">
              <w:rPr>
                <w:rFonts w:ascii="Arial" w:eastAsiaTheme="minorHAnsi" w:hAnsi="Arial" w:cs="Arial"/>
                <w:lang w:eastAsia="en-US"/>
              </w:rPr>
              <w:t xml:space="preserve">0.1% better than </w:t>
            </w:r>
            <w:r w:rsidR="0053284B">
              <w:rPr>
                <w:rFonts w:ascii="Arial" w:eastAsiaTheme="minorHAnsi" w:hAnsi="Arial" w:cs="Arial"/>
                <w:lang w:eastAsia="en-US"/>
              </w:rPr>
              <w:t xml:space="preserve">the </w:t>
            </w:r>
            <w:r w:rsidR="00EE1213" w:rsidRPr="00EE1213">
              <w:rPr>
                <w:rFonts w:ascii="Arial" w:eastAsiaTheme="minorHAnsi" w:hAnsi="Arial" w:cs="Arial"/>
                <w:lang w:eastAsia="en-US"/>
              </w:rPr>
              <w:t>national rate</w:t>
            </w:r>
            <w:r>
              <w:rPr>
                <w:rFonts w:ascii="Arial" w:eastAsiaTheme="minorHAnsi" w:hAnsi="Arial" w:cs="Arial"/>
                <w:lang w:eastAsia="en-US"/>
              </w:rPr>
              <w:t xml:space="preserve">.  </w:t>
            </w:r>
          </w:p>
          <w:p w:rsidR="00EE1213" w:rsidRDefault="00EE1213" w:rsidP="00EE1213">
            <w:pPr>
              <w:widowControl/>
              <w:tabs>
                <w:tab w:val="left" w:pos="459"/>
              </w:tabs>
              <w:adjustRightInd/>
              <w:spacing w:after="160" w:line="240" w:lineRule="auto"/>
              <w:contextualSpacing/>
              <w:jc w:val="left"/>
              <w:textAlignment w:val="auto"/>
              <w:rPr>
                <w:rFonts w:ascii="Arial" w:eastAsiaTheme="minorHAnsi" w:hAnsi="Arial" w:cs="Arial"/>
                <w:lang w:eastAsia="en-US"/>
              </w:rPr>
            </w:pPr>
          </w:p>
          <w:p w:rsidR="00B930CF" w:rsidRDefault="00B930CF" w:rsidP="00B930CF">
            <w:pPr>
              <w:widowControl/>
              <w:tabs>
                <w:tab w:val="left" w:pos="459"/>
              </w:tabs>
              <w:adjustRightInd/>
              <w:spacing w:after="160" w:line="240" w:lineRule="auto"/>
              <w:contextualSpacing/>
              <w:jc w:val="left"/>
              <w:textAlignment w:val="auto"/>
              <w:rPr>
                <w:rFonts w:ascii="Arial" w:eastAsiaTheme="minorHAnsi" w:hAnsi="Arial" w:cs="Arial"/>
                <w:lang w:eastAsia="en-US"/>
              </w:rPr>
            </w:pPr>
            <w:r>
              <w:rPr>
                <w:rFonts w:ascii="Arial" w:eastAsiaTheme="minorHAnsi" w:hAnsi="Arial" w:cs="Arial"/>
                <w:lang w:eastAsia="en-US"/>
              </w:rPr>
              <w:t>It was noted by the Chair of the Board that</w:t>
            </w:r>
            <w:r w:rsidR="000B6922">
              <w:rPr>
                <w:rFonts w:ascii="Arial" w:eastAsiaTheme="minorHAnsi" w:hAnsi="Arial" w:cs="Arial"/>
                <w:lang w:eastAsia="en-US"/>
              </w:rPr>
              <w:t xml:space="preserve"> whilst</w:t>
            </w:r>
            <w:r>
              <w:rPr>
                <w:rFonts w:ascii="Arial" w:eastAsiaTheme="minorHAnsi" w:hAnsi="Arial" w:cs="Arial"/>
                <w:lang w:eastAsia="en-US"/>
              </w:rPr>
              <w:t xml:space="preserve"> it was important to recognise areas for development</w:t>
            </w:r>
            <w:r w:rsidR="001B09AE">
              <w:rPr>
                <w:rFonts w:ascii="Arial" w:eastAsiaTheme="minorHAnsi" w:hAnsi="Arial" w:cs="Arial"/>
                <w:lang w:eastAsia="en-US"/>
              </w:rPr>
              <w:t>,</w:t>
            </w:r>
            <w:r>
              <w:rPr>
                <w:rFonts w:ascii="Arial" w:eastAsiaTheme="minorHAnsi" w:hAnsi="Arial" w:cs="Arial"/>
                <w:lang w:eastAsia="en-US"/>
              </w:rPr>
              <w:t xml:space="preserve"> there were many positive outcomes</w:t>
            </w:r>
            <w:r w:rsidR="00EE1213">
              <w:rPr>
                <w:rFonts w:ascii="Arial" w:eastAsiaTheme="minorHAnsi" w:hAnsi="Arial" w:cs="Arial"/>
                <w:lang w:eastAsia="en-US"/>
              </w:rPr>
              <w:t xml:space="preserve"> during 2017-18</w:t>
            </w:r>
            <w:r w:rsidR="001B09AE">
              <w:rPr>
                <w:rFonts w:ascii="Arial" w:eastAsiaTheme="minorHAnsi" w:hAnsi="Arial" w:cs="Arial"/>
                <w:lang w:eastAsia="en-US"/>
              </w:rPr>
              <w:t xml:space="preserve"> </w:t>
            </w:r>
            <w:r w:rsidR="001B09AE">
              <w:rPr>
                <w:rFonts w:ascii="Arial" w:eastAsiaTheme="minorHAnsi" w:hAnsi="Arial" w:cs="Arial"/>
                <w:lang w:eastAsia="en-US"/>
              </w:rPr>
              <w:lastRenderedPageBreak/>
              <w:t>which had been evidenced by Board Members during the SAR</w:t>
            </w:r>
            <w:r w:rsidR="000B6922">
              <w:rPr>
                <w:rFonts w:ascii="Arial" w:eastAsiaTheme="minorHAnsi" w:hAnsi="Arial" w:cs="Arial"/>
                <w:lang w:eastAsia="en-US"/>
              </w:rPr>
              <w:t xml:space="preserve"> </w:t>
            </w:r>
            <w:r w:rsidR="006D687E">
              <w:rPr>
                <w:rFonts w:ascii="Arial" w:eastAsiaTheme="minorHAnsi" w:hAnsi="Arial" w:cs="Arial"/>
                <w:lang w:eastAsia="en-US"/>
              </w:rPr>
              <w:t xml:space="preserve">validation </w:t>
            </w:r>
            <w:r w:rsidR="000B6922">
              <w:rPr>
                <w:rFonts w:ascii="Arial" w:eastAsiaTheme="minorHAnsi" w:hAnsi="Arial" w:cs="Arial"/>
                <w:lang w:eastAsia="en-US"/>
              </w:rPr>
              <w:t>sessions</w:t>
            </w:r>
            <w:r w:rsidR="001B09AE">
              <w:rPr>
                <w:rFonts w:ascii="Arial" w:eastAsiaTheme="minorHAnsi" w:hAnsi="Arial" w:cs="Arial"/>
                <w:lang w:eastAsia="en-US"/>
              </w:rPr>
              <w:t>.</w:t>
            </w:r>
            <w:r w:rsidR="00EE1213">
              <w:rPr>
                <w:rFonts w:ascii="Arial" w:eastAsiaTheme="minorHAnsi" w:hAnsi="Arial" w:cs="Arial"/>
                <w:lang w:eastAsia="en-US"/>
              </w:rPr>
              <w:t xml:space="preserve"> </w:t>
            </w:r>
            <w:r w:rsidR="001B09AE">
              <w:rPr>
                <w:rFonts w:ascii="Arial" w:eastAsiaTheme="minorHAnsi" w:hAnsi="Arial" w:cs="Arial"/>
                <w:lang w:eastAsia="en-US"/>
              </w:rPr>
              <w:t xml:space="preserve"> </w:t>
            </w:r>
          </w:p>
          <w:p w:rsidR="00B930CF" w:rsidRPr="00B930CF" w:rsidRDefault="00B930CF" w:rsidP="00B930CF">
            <w:pPr>
              <w:widowControl/>
              <w:tabs>
                <w:tab w:val="left" w:pos="459"/>
              </w:tabs>
              <w:adjustRightInd/>
              <w:spacing w:after="160" w:line="240" w:lineRule="auto"/>
              <w:contextualSpacing/>
              <w:jc w:val="left"/>
              <w:textAlignment w:val="auto"/>
              <w:rPr>
                <w:rFonts w:ascii="Arial" w:eastAsiaTheme="minorHAnsi" w:hAnsi="Arial" w:cs="Arial"/>
                <w:lang w:eastAsia="en-US"/>
              </w:rPr>
            </w:pPr>
          </w:p>
          <w:p w:rsidR="00A16518" w:rsidRDefault="00A16518" w:rsidP="00A16518">
            <w:pPr>
              <w:widowControl/>
              <w:numPr>
                <w:ilvl w:val="0"/>
                <w:numId w:val="12"/>
              </w:numPr>
              <w:tabs>
                <w:tab w:val="left" w:pos="459"/>
              </w:tabs>
              <w:adjustRightInd/>
              <w:spacing w:after="160" w:line="240" w:lineRule="auto"/>
              <w:contextualSpacing/>
              <w:jc w:val="left"/>
              <w:textAlignment w:val="auto"/>
              <w:rPr>
                <w:rFonts w:ascii="Arial" w:eastAsiaTheme="minorHAnsi" w:hAnsi="Arial" w:cs="Arial"/>
                <w:lang w:eastAsia="en-US"/>
              </w:rPr>
            </w:pPr>
            <w:r w:rsidRPr="00B930CF">
              <w:rPr>
                <w:rFonts w:ascii="Arial" w:eastAsiaTheme="minorHAnsi" w:hAnsi="Arial" w:cs="Arial"/>
                <w:lang w:eastAsia="en-US"/>
              </w:rPr>
              <w:t xml:space="preserve">Higher Education </w:t>
            </w:r>
          </w:p>
          <w:p w:rsidR="00EE1213" w:rsidRDefault="009A6509" w:rsidP="00EE1213">
            <w:pPr>
              <w:widowControl/>
              <w:tabs>
                <w:tab w:val="left" w:pos="459"/>
              </w:tabs>
              <w:adjustRightInd/>
              <w:spacing w:after="160" w:line="240" w:lineRule="auto"/>
              <w:contextualSpacing/>
              <w:jc w:val="left"/>
              <w:textAlignment w:val="auto"/>
              <w:rPr>
                <w:rFonts w:ascii="Arial" w:eastAsiaTheme="minorHAnsi" w:hAnsi="Arial" w:cs="Arial"/>
                <w:lang w:eastAsia="en-US"/>
              </w:rPr>
            </w:pPr>
            <w:r>
              <w:rPr>
                <w:rFonts w:ascii="Arial" w:eastAsiaTheme="minorHAnsi" w:hAnsi="Arial" w:cs="Arial"/>
                <w:lang w:eastAsia="en-US"/>
              </w:rPr>
              <w:t>Y</w:t>
            </w:r>
            <w:r w:rsidR="00EE1213" w:rsidRPr="00EE1213">
              <w:rPr>
                <w:rFonts w:ascii="Arial" w:eastAsiaTheme="minorHAnsi" w:hAnsi="Arial" w:cs="Arial"/>
                <w:lang w:eastAsia="en-US"/>
              </w:rPr>
              <w:t xml:space="preserve">ear 1 </w:t>
            </w:r>
            <w:r>
              <w:rPr>
                <w:rFonts w:ascii="Arial" w:eastAsiaTheme="minorHAnsi" w:hAnsi="Arial" w:cs="Arial"/>
                <w:lang w:eastAsia="en-US"/>
              </w:rPr>
              <w:t xml:space="preserve">HE </w:t>
            </w:r>
            <w:r w:rsidR="00EE1213" w:rsidRPr="00EE1213">
              <w:rPr>
                <w:rFonts w:ascii="Arial" w:eastAsiaTheme="minorHAnsi" w:hAnsi="Arial" w:cs="Arial"/>
                <w:lang w:eastAsia="en-US"/>
              </w:rPr>
              <w:t>achievement ha</w:t>
            </w:r>
            <w:r w:rsidR="00044A55">
              <w:rPr>
                <w:rFonts w:ascii="Arial" w:eastAsiaTheme="minorHAnsi" w:hAnsi="Arial" w:cs="Arial"/>
                <w:lang w:eastAsia="en-US"/>
              </w:rPr>
              <w:t>d</w:t>
            </w:r>
            <w:r w:rsidR="00EE1213" w:rsidRPr="00EE1213">
              <w:rPr>
                <w:rFonts w:ascii="Arial" w:eastAsiaTheme="minorHAnsi" w:hAnsi="Arial" w:cs="Arial"/>
                <w:lang w:eastAsia="en-US"/>
              </w:rPr>
              <w:t xml:space="preserve"> increased by 2.9%</w:t>
            </w:r>
            <w:r>
              <w:rPr>
                <w:rFonts w:ascii="Arial" w:eastAsiaTheme="minorHAnsi" w:hAnsi="Arial" w:cs="Arial"/>
                <w:lang w:eastAsia="en-US"/>
              </w:rPr>
              <w:t xml:space="preserve"> on the previous year</w:t>
            </w:r>
            <w:r w:rsidR="00EE1213" w:rsidRPr="00EE1213">
              <w:rPr>
                <w:rFonts w:ascii="Arial" w:eastAsiaTheme="minorHAnsi" w:hAnsi="Arial" w:cs="Arial"/>
                <w:lang w:eastAsia="en-US"/>
              </w:rPr>
              <w:t>, made up of a 4.9% rise for HNDs, a 6.4% rise for Foundation Degrees and a 6.4% rise for Cert Ed/PGCEs, whilst HNC achievement fell by 3.8%.</w:t>
            </w:r>
            <w:r>
              <w:rPr>
                <w:rFonts w:ascii="Arial" w:eastAsiaTheme="minorHAnsi" w:hAnsi="Arial" w:cs="Arial"/>
                <w:lang w:eastAsia="en-US"/>
              </w:rPr>
              <w:t xml:space="preserve">  </w:t>
            </w:r>
            <w:r w:rsidR="0053284B">
              <w:rPr>
                <w:rFonts w:ascii="Arial" w:eastAsiaTheme="minorHAnsi" w:hAnsi="Arial" w:cs="Arial"/>
                <w:lang w:eastAsia="en-US"/>
              </w:rPr>
              <w:t>Y</w:t>
            </w:r>
            <w:r w:rsidR="00EE1213" w:rsidRPr="00EE1213">
              <w:rPr>
                <w:rFonts w:ascii="Arial" w:eastAsiaTheme="minorHAnsi" w:hAnsi="Arial" w:cs="Arial"/>
                <w:lang w:eastAsia="en-US"/>
              </w:rPr>
              <w:t xml:space="preserve">ear 2 achievement </w:t>
            </w:r>
            <w:r w:rsidR="0053284B">
              <w:rPr>
                <w:rFonts w:ascii="Arial" w:eastAsiaTheme="minorHAnsi" w:hAnsi="Arial" w:cs="Arial"/>
                <w:lang w:eastAsia="en-US"/>
              </w:rPr>
              <w:t xml:space="preserve">levels were 2.3% lower compared to </w:t>
            </w:r>
            <w:r>
              <w:rPr>
                <w:rFonts w:ascii="Arial" w:eastAsiaTheme="minorHAnsi" w:hAnsi="Arial" w:cs="Arial"/>
                <w:lang w:eastAsia="en-US"/>
              </w:rPr>
              <w:t xml:space="preserve">the </w:t>
            </w:r>
            <w:r w:rsidR="0053284B">
              <w:rPr>
                <w:rFonts w:ascii="Arial" w:eastAsiaTheme="minorHAnsi" w:hAnsi="Arial" w:cs="Arial"/>
                <w:lang w:eastAsia="en-US"/>
              </w:rPr>
              <w:t>previous year</w:t>
            </w:r>
            <w:r w:rsidR="00EE1213" w:rsidRPr="00EE1213">
              <w:rPr>
                <w:rFonts w:ascii="Arial" w:eastAsiaTheme="minorHAnsi" w:hAnsi="Arial" w:cs="Arial"/>
                <w:lang w:eastAsia="en-US"/>
              </w:rPr>
              <w:t>, due to a 6.1% drop in HND achievement, countered by a 3.3% increase for HNCs.</w:t>
            </w:r>
            <w:r>
              <w:rPr>
                <w:rFonts w:ascii="Arial" w:eastAsiaTheme="minorHAnsi" w:hAnsi="Arial" w:cs="Arial"/>
                <w:lang w:eastAsia="en-US"/>
              </w:rPr>
              <w:t xml:space="preserve">  </w:t>
            </w:r>
            <w:r w:rsidR="00EE1213" w:rsidRPr="00EE1213">
              <w:rPr>
                <w:rFonts w:ascii="Arial" w:eastAsiaTheme="minorHAnsi" w:hAnsi="Arial" w:cs="Arial"/>
                <w:lang w:eastAsia="en-US"/>
              </w:rPr>
              <w:t>Year 3 honours degree achievement rate</w:t>
            </w:r>
            <w:r w:rsidR="0053284B">
              <w:rPr>
                <w:rFonts w:ascii="Arial" w:eastAsiaTheme="minorHAnsi" w:hAnsi="Arial" w:cs="Arial"/>
                <w:lang w:eastAsia="en-US"/>
              </w:rPr>
              <w:t>s</w:t>
            </w:r>
            <w:r w:rsidR="00EE1213" w:rsidRPr="00EE1213">
              <w:rPr>
                <w:rFonts w:ascii="Arial" w:eastAsiaTheme="minorHAnsi" w:hAnsi="Arial" w:cs="Arial"/>
                <w:lang w:eastAsia="en-US"/>
              </w:rPr>
              <w:t xml:space="preserve"> w</w:t>
            </w:r>
            <w:r w:rsidR="0053284B">
              <w:rPr>
                <w:rFonts w:ascii="Arial" w:eastAsiaTheme="minorHAnsi" w:hAnsi="Arial" w:cs="Arial"/>
                <w:lang w:eastAsia="en-US"/>
              </w:rPr>
              <w:t>ere</w:t>
            </w:r>
            <w:r w:rsidR="00EE1213" w:rsidRPr="00EE1213">
              <w:rPr>
                <w:rFonts w:ascii="Arial" w:eastAsiaTheme="minorHAnsi" w:hAnsi="Arial" w:cs="Arial"/>
                <w:lang w:eastAsia="en-US"/>
              </w:rPr>
              <w:t xml:space="preserve"> 2.2% lower in 2017/18 compared to 2016/17.</w:t>
            </w:r>
          </w:p>
          <w:p w:rsidR="00B930CF" w:rsidRDefault="00B930CF" w:rsidP="00B930CF">
            <w:pPr>
              <w:widowControl/>
              <w:tabs>
                <w:tab w:val="left" w:pos="459"/>
              </w:tabs>
              <w:adjustRightInd/>
              <w:spacing w:after="160" w:line="240" w:lineRule="auto"/>
              <w:ind w:left="1080"/>
              <w:contextualSpacing/>
              <w:jc w:val="left"/>
              <w:textAlignment w:val="auto"/>
              <w:rPr>
                <w:rFonts w:ascii="Arial" w:eastAsiaTheme="minorHAnsi" w:hAnsi="Arial" w:cs="Arial"/>
                <w:lang w:eastAsia="en-US"/>
              </w:rPr>
            </w:pPr>
          </w:p>
          <w:p w:rsidR="00B930CF" w:rsidRPr="00EE1213" w:rsidRDefault="00B930CF" w:rsidP="00A16518">
            <w:pPr>
              <w:widowControl/>
              <w:numPr>
                <w:ilvl w:val="0"/>
                <w:numId w:val="12"/>
              </w:numPr>
              <w:tabs>
                <w:tab w:val="left" w:pos="459"/>
              </w:tabs>
              <w:adjustRightInd/>
              <w:spacing w:after="160" w:line="240" w:lineRule="auto"/>
              <w:contextualSpacing/>
              <w:jc w:val="left"/>
              <w:textAlignment w:val="auto"/>
              <w:rPr>
                <w:rFonts w:ascii="Arial" w:eastAsiaTheme="minorHAnsi" w:hAnsi="Arial" w:cs="Arial"/>
                <w:lang w:eastAsia="en-US"/>
              </w:rPr>
            </w:pPr>
            <w:r w:rsidRPr="00B930CF">
              <w:rPr>
                <w:rFonts w:ascii="Arial" w:eastAsiaTheme="minorHAnsi" w:hAnsi="Arial" w:cs="Arial"/>
                <w:lang w:val="en" w:eastAsia="en-US"/>
              </w:rPr>
              <w:t>Apprenticeships</w:t>
            </w:r>
          </w:p>
          <w:p w:rsidR="00EE1213" w:rsidRPr="00B930CF" w:rsidRDefault="00EE1213" w:rsidP="00EE1213">
            <w:pPr>
              <w:widowControl/>
              <w:tabs>
                <w:tab w:val="left" w:pos="459"/>
              </w:tabs>
              <w:adjustRightInd/>
              <w:spacing w:after="160" w:line="240" w:lineRule="auto"/>
              <w:contextualSpacing/>
              <w:jc w:val="left"/>
              <w:textAlignment w:val="auto"/>
              <w:rPr>
                <w:rFonts w:ascii="Arial" w:eastAsiaTheme="minorHAnsi" w:hAnsi="Arial" w:cs="Arial"/>
                <w:lang w:eastAsia="en-US"/>
              </w:rPr>
            </w:pPr>
            <w:r w:rsidRPr="00EE1213">
              <w:rPr>
                <w:rFonts w:ascii="Arial" w:eastAsiaTheme="minorHAnsi" w:hAnsi="Arial" w:cs="Arial"/>
                <w:lang w:eastAsia="en-US"/>
              </w:rPr>
              <w:t>App</w:t>
            </w:r>
            <w:r w:rsidR="009A6509">
              <w:rPr>
                <w:rFonts w:ascii="Arial" w:eastAsiaTheme="minorHAnsi" w:hAnsi="Arial" w:cs="Arial"/>
                <w:lang w:eastAsia="en-US"/>
              </w:rPr>
              <w:t>renticeship achievement rates</w:t>
            </w:r>
            <w:r w:rsidR="00C33728">
              <w:rPr>
                <w:rFonts w:ascii="Arial" w:eastAsiaTheme="minorHAnsi" w:hAnsi="Arial" w:cs="Arial"/>
                <w:lang w:eastAsia="en-US"/>
              </w:rPr>
              <w:t xml:space="preserve"> had</w:t>
            </w:r>
            <w:r w:rsidR="009A6509">
              <w:rPr>
                <w:rFonts w:ascii="Arial" w:eastAsiaTheme="minorHAnsi" w:hAnsi="Arial" w:cs="Arial"/>
                <w:lang w:eastAsia="en-US"/>
              </w:rPr>
              <w:t xml:space="preserve"> </w:t>
            </w:r>
            <w:r w:rsidRPr="00EE1213">
              <w:rPr>
                <w:rFonts w:ascii="Arial" w:eastAsiaTheme="minorHAnsi" w:hAnsi="Arial" w:cs="Arial"/>
                <w:lang w:eastAsia="en-US"/>
              </w:rPr>
              <w:t>increased significantly compared to 20</w:t>
            </w:r>
            <w:r w:rsidR="000B6922">
              <w:rPr>
                <w:rFonts w:ascii="Arial" w:eastAsiaTheme="minorHAnsi" w:hAnsi="Arial" w:cs="Arial"/>
                <w:lang w:eastAsia="en-US"/>
              </w:rPr>
              <w:t>16/17 at level 2 across all age groups</w:t>
            </w:r>
            <w:r w:rsidR="009A6509">
              <w:rPr>
                <w:rFonts w:ascii="Arial" w:eastAsiaTheme="minorHAnsi" w:hAnsi="Arial" w:cs="Arial"/>
                <w:lang w:eastAsia="en-US"/>
              </w:rPr>
              <w:t xml:space="preserve">, </w:t>
            </w:r>
            <w:r w:rsidR="000B6922">
              <w:rPr>
                <w:rFonts w:ascii="Arial" w:eastAsiaTheme="minorHAnsi" w:hAnsi="Arial" w:cs="Arial"/>
                <w:lang w:eastAsia="en-US"/>
              </w:rPr>
              <w:t>in addition these rates were</w:t>
            </w:r>
            <w:r w:rsidRPr="00EE1213">
              <w:rPr>
                <w:rFonts w:ascii="Arial" w:eastAsiaTheme="minorHAnsi" w:hAnsi="Arial" w:cs="Arial"/>
                <w:lang w:eastAsia="en-US"/>
              </w:rPr>
              <w:t xml:space="preserve"> well ab</w:t>
            </w:r>
            <w:r w:rsidR="000B6922">
              <w:rPr>
                <w:rFonts w:ascii="Arial" w:eastAsiaTheme="minorHAnsi" w:hAnsi="Arial" w:cs="Arial"/>
                <w:lang w:eastAsia="en-US"/>
              </w:rPr>
              <w:t xml:space="preserve">ove </w:t>
            </w:r>
            <w:r w:rsidR="0053284B">
              <w:rPr>
                <w:rFonts w:ascii="Arial" w:eastAsiaTheme="minorHAnsi" w:hAnsi="Arial" w:cs="Arial"/>
                <w:lang w:eastAsia="en-US"/>
              </w:rPr>
              <w:t xml:space="preserve">the </w:t>
            </w:r>
            <w:r w:rsidR="000B6922">
              <w:rPr>
                <w:rFonts w:ascii="Arial" w:eastAsiaTheme="minorHAnsi" w:hAnsi="Arial" w:cs="Arial"/>
                <w:lang w:eastAsia="en-US"/>
              </w:rPr>
              <w:t xml:space="preserve">national rate at this level. </w:t>
            </w:r>
            <w:r w:rsidRPr="00EE1213">
              <w:rPr>
                <w:rFonts w:ascii="Arial" w:eastAsiaTheme="minorHAnsi" w:hAnsi="Arial" w:cs="Arial"/>
                <w:lang w:eastAsia="en-US"/>
              </w:rPr>
              <w:t xml:space="preserve">At level 3 </w:t>
            </w:r>
            <w:r w:rsidR="000B6922">
              <w:rPr>
                <w:rFonts w:ascii="Arial" w:eastAsiaTheme="minorHAnsi" w:hAnsi="Arial" w:cs="Arial"/>
                <w:lang w:eastAsia="en-US"/>
              </w:rPr>
              <w:t>the 16-18 group were</w:t>
            </w:r>
            <w:r w:rsidRPr="00EE1213">
              <w:rPr>
                <w:rFonts w:ascii="Arial" w:eastAsiaTheme="minorHAnsi" w:hAnsi="Arial" w:cs="Arial"/>
                <w:lang w:eastAsia="en-US"/>
              </w:rPr>
              <w:t xml:space="preserve"> 2.1% above national rate and 1.5% </w:t>
            </w:r>
            <w:r w:rsidR="0053284B">
              <w:rPr>
                <w:rFonts w:ascii="Arial" w:eastAsiaTheme="minorHAnsi" w:hAnsi="Arial" w:cs="Arial"/>
                <w:lang w:eastAsia="en-US"/>
              </w:rPr>
              <w:t>above last year.  Adults had performed</w:t>
            </w:r>
            <w:r w:rsidRPr="00EE1213">
              <w:rPr>
                <w:rFonts w:ascii="Arial" w:eastAsiaTheme="minorHAnsi" w:hAnsi="Arial" w:cs="Arial"/>
                <w:lang w:eastAsia="en-US"/>
              </w:rPr>
              <w:t xml:space="preserve"> well against </w:t>
            </w:r>
            <w:r w:rsidR="0053284B">
              <w:rPr>
                <w:rFonts w:ascii="Arial" w:eastAsiaTheme="minorHAnsi" w:hAnsi="Arial" w:cs="Arial"/>
                <w:lang w:eastAsia="en-US"/>
              </w:rPr>
              <w:t xml:space="preserve">the </w:t>
            </w:r>
            <w:r w:rsidRPr="00EE1213">
              <w:rPr>
                <w:rFonts w:ascii="Arial" w:eastAsiaTheme="minorHAnsi" w:hAnsi="Arial" w:cs="Arial"/>
                <w:lang w:eastAsia="en-US"/>
              </w:rPr>
              <w:t>national average</w:t>
            </w:r>
            <w:r w:rsidR="0053284B">
              <w:rPr>
                <w:rFonts w:ascii="Arial" w:eastAsiaTheme="minorHAnsi" w:hAnsi="Arial" w:cs="Arial"/>
                <w:lang w:eastAsia="en-US"/>
              </w:rPr>
              <w:t>,</w:t>
            </w:r>
            <w:r w:rsidRPr="00EE1213">
              <w:rPr>
                <w:rFonts w:ascii="Arial" w:eastAsiaTheme="minorHAnsi" w:hAnsi="Arial" w:cs="Arial"/>
                <w:lang w:eastAsia="en-US"/>
              </w:rPr>
              <w:t xml:space="preserve"> being higher by 11.8% (19-23) and 14% (24+). </w:t>
            </w:r>
          </w:p>
          <w:p w:rsidR="000B6922" w:rsidRDefault="000B6922" w:rsidP="00B930CF">
            <w:pPr>
              <w:widowControl/>
              <w:tabs>
                <w:tab w:val="left" w:pos="459"/>
              </w:tabs>
              <w:adjustRightInd/>
              <w:spacing w:after="160" w:line="240" w:lineRule="auto"/>
              <w:contextualSpacing/>
              <w:jc w:val="left"/>
              <w:textAlignment w:val="auto"/>
              <w:rPr>
                <w:rFonts w:ascii="Arial" w:eastAsiaTheme="minorHAnsi" w:hAnsi="Arial" w:cs="Arial"/>
                <w:lang w:eastAsia="en-US"/>
              </w:rPr>
            </w:pPr>
          </w:p>
          <w:p w:rsidR="00B930CF" w:rsidRDefault="00EE1213" w:rsidP="00B930CF">
            <w:pPr>
              <w:widowControl/>
              <w:tabs>
                <w:tab w:val="left" w:pos="459"/>
              </w:tabs>
              <w:adjustRightInd/>
              <w:spacing w:after="160" w:line="240" w:lineRule="auto"/>
              <w:contextualSpacing/>
              <w:jc w:val="left"/>
              <w:textAlignment w:val="auto"/>
              <w:rPr>
                <w:rFonts w:ascii="Arial" w:eastAsiaTheme="minorHAnsi" w:hAnsi="Arial" w:cs="Arial"/>
                <w:lang w:eastAsia="en-US"/>
              </w:rPr>
            </w:pPr>
            <w:r>
              <w:rPr>
                <w:rFonts w:ascii="Arial" w:eastAsiaTheme="minorHAnsi" w:hAnsi="Arial" w:cs="Arial"/>
                <w:lang w:eastAsia="en-US"/>
              </w:rPr>
              <w:t xml:space="preserve">The transformation in apprenticeship provision </w:t>
            </w:r>
            <w:r w:rsidR="000B6922">
              <w:rPr>
                <w:rFonts w:ascii="Arial" w:eastAsiaTheme="minorHAnsi" w:hAnsi="Arial" w:cs="Arial"/>
                <w:lang w:eastAsia="en-US"/>
              </w:rPr>
              <w:t>results had</w:t>
            </w:r>
            <w:r>
              <w:rPr>
                <w:rFonts w:ascii="Arial" w:eastAsiaTheme="minorHAnsi" w:hAnsi="Arial" w:cs="Arial"/>
                <w:lang w:eastAsia="en-US"/>
              </w:rPr>
              <w:t xml:space="preserve"> been excellent and </w:t>
            </w:r>
            <w:r w:rsidR="00A13D8B">
              <w:rPr>
                <w:rFonts w:ascii="Arial" w:eastAsiaTheme="minorHAnsi" w:hAnsi="Arial" w:cs="Arial"/>
                <w:lang w:eastAsia="en-US"/>
              </w:rPr>
              <w:t xml:space="preserve">it was noted that </w:t>
            </w:r>
            <w:r>
              <w:rPr>
                <w:rFonts w:ascii="Arial" w:eastAsiaTheme="minorHAnsi" w:hAnsi="Arial" w:cs="Arial"/>
                <w:lang w:eastAsia="en-US"/>
              </w:rPr>
              <w:t xml:space="preserve">senior staff </w:t>
            </w:r>
            <w:r w:rsidR="000B6922">
              <w:rPr>
                <w:rFonts w:ascii="Arial" w:eastAsiaTheme="minorHAnsi" w:hAnsi="Arial" w:cs="Arial"/>
                <w:lang w:eastAsia="en-US"/>
              </w:rPr>
              <w:t xml:space="preserve">were very clear on how the college had </w:t>
            </w:r>
            <w:r w:rsidR="009A6509">
              <w:rPr>
                <w:rFonts w:ascii="Arial" w:eastAsiaTheme="minorHAnsi" w:hAnsi="Arial" w:cs="Arial"/>
                <w:lang w:eastAsia="en-US"/>
              </w:rPr>
              <w:t>achieved this</w:t>
            </w:r>
            <w:r>
              <w:rPr>
                <w:rFonts w:ascii="Arial" w:eastAsiaTheme="minorHAnsi" w:hAnsi="Arial" w:cs="Arial"/>
                <w:lang w:eastAsia="en-US"/>
              </w:rPr>
              <w:t xml:space="preserve">, including the </w:t>
            </w:r>
            <w:r w:rsidR="0053284B">
              <w:rPr>
                <w:rFonts w:ascii="Arial" w:eastAsiaTheme="minorHAnsi" w:hAnsi="Arial" w:cs="Arial"/>
                <w:lang w:eastAsia="en-US"/>
              </w:rPr>
              <w:t xml:space="preserve">positive impact of the </w:t>
            </w:r>
            <w:r>
              <w:rPr>
                <w:rFonts w:ascii="Arial" w:eastAsiaTheme="minorHAnsi" w:hAnsi="Arial" w:cs="Arial"/>
                <w:lang w:eastAsia="en-US"/>
              </w:rPr>
              <w:t xml:space="preserve">monthly review meetings. Board Members that had been involved with the SAR </w:t>
            </w:r>
            <w:r w:rsidR="00C33728">
              <w:rPr>
                <w:rFonts w:ascii="Arial" w:eastAsiaTheme="minorHAnsi" w:hAnsi="Arial" w:cs="Arial"/>
                <w:lang w:eastAsia="en-US"/>
              </w:rPr>
              <w:t xml:space="preserve">validation </w:t>
            </w:r>
            <w:r>
              <w:rPr>
                <w:rFonts w:ascii="Arial" w:eastAsiaTheme="minorHAnsi" w:hAnsi="Arial" w:cs="Arial"/>
                <w:lang w:eastAsia="en-US"/>
              </w:rPr>
              <w:t xml:space="preserve">for apprentices noted how impressed they had been with </w:t>
            </w:r>
            <w:r w:rsidR="000B6922">
              <w:rPr>
                <w:rFonts w:ascii="Arial" w:eastAsiaTheme="minorHAnsi" w:hAnsi="Arial" w:cs="Arial"/>
                <w:lang w:eastAsia="en-US"/>
              </w:rPr>
              <w:t xml:space="preserve">all the </w:t>
            </w:r>
            <w:r>
              <w:rPr>
                <w:rFonts w:ascii="Arial" w:eastAsiaTheme="minorHAnsi" w:hAnsi="Arial" w:cs="Arial"/>
                <w:lang w:eastAsia="en-US"/>
              </w:rPr>
              <w:t>staff</w:t>
            </w:r>
            <w:r w:rsidR="000B6922">
              <w:rPr>
                <w:rFonts w:ascii="Arial" w:eastAsiaTheme="minorHAnsi" w:hAnsi="Arial" w:cs="Arial"/>
                <w:lang w:eastAsia="en-US"/>
              </w:rPr>
              <w:t xml:space="preserve"> </w:t>
            </w:r>
            <w:r w:rsidR="0053284B">
              <w:rPr>
                <w:rFonts w:ascii="Arial" w:eastAsiaTheme="minorHAnsi" w:hAnsi="Arial" w:cs="Arial"/>
                <w:lang w:eastAsia="en-US"/>
              </w:rPr>
              <w:t>involved</w:t>
            </w:r>
            <w:r>
              <w:rPr>
                <w:rFonts w:ascii="Arial" w:eastAsiaTheme="minorHAnsi" w:hAnsi="Arial" w:cs="Arial"/>
                <w:lang w:eastAsia="en-US"/>
              </w:rPr>
              <w:t>.</w:t>
            </w:r>
          </w:p>
          <w:p w:rsidR="009A6509" w:rsidRDefault="009A6509" w:rsidP="00B930CF">
            <w:pPr>
              <w:widowControl/>
              <w:tabs>
                <w:tab w:val="left" w:pos="459"/>
              </w:tabs>
              <w:adjustRightInd/>
              <w:spacing w:after="160" w:line="240" w:lineRule="auto"/>
              <w:contextualSpacing/>
              <w:jc w:val="left"/>
              <w:textAlignment w:val="auto"/>
              <w:rPr>
                <w:rFonts w:ascii="Arial" w:eastAsiaTheme="minorHAnsi" w:hAnsi="Arial" w:cs="Arial"/>
                <w:lang w:eastAsia="en-US"/>
              </w:rPr>
            </w:pPr>
          </w:p>
          <w:p w:rsidR="009A6509" w:rsidRPr="00B930CF" w:rsidRDefault="009A6509" w:rsidP="00B930CF">
            <w:pPr>
              <w:widowControl/>
              <w:tabs>
                <w:tab w:val="left" w:pos="459"/>
              </w:tabs>
              <w:adjustRightInd/>
              <w:spacing w:after="160" w:line="240" w:lineRule="auto"/>
              <w:contextualSpacing/>
              <w:jc w:val="left"/>
              <w:textAlignment w:val="auto"/>
              <w:rPr>
                <w:rFonts w:ascii="Arial" w:eastAsiaTheme="minorHAnsi" w:hAnsi="Arial" w:cs="Arial"/>
                <w:lang w:eastAsia="en-US"/>
              </w:rPr>
            </w:pPr>
            <w:r w:rsidRPr="009A6509">
              <w:rPr>
                <w:rFonts w:ascii="Arial" w:eastAsiaTheme="minorHAnsi" w:hAnsi="Arial" w:cs="Arial"/>
                <w:b/>
                <w:lang w:eastAsia="en-US"/>
              </w:rPr>
              <w:t>RESOLVED:</w:t>
            </w:r>
            <w:r>
              <w:rPr>
                <w:rFonts w:ascii="Arial" w:eastAsiaTheme="minorHAnsi" w:hAnsi="Arial" w:cs="Arial"/>
                <w:lang w:eastAsia="en-US"/>
              </w:rPr>
              <w:t xml:space="preserve"> The Board received the presentation </w:t>
            </w:r>
            <w:r w:rsidR="00CB1930">
              <w:rPr>
                <w:rFonts w:ascii="Arial" w:eastAsiaTheme="minorHAnsi" w:hAnsi="Arial" w:cs="Arial"/>
                <w:lang w:eastAsia="en-US"/>
              </w:rPr>
              <w:t xml:space="preserve">on Student Outcomes 2017-18, </w:t>
            </w:r>
            <w:r>
              <w:rPr>
                <w:rFonts w:ascii="Arial" w:eastAsiaTheme="minorHAnsi" w:hAnsi="Arial" w:cs="Arial"/>
                <w:lang w:eastAsia="en-US"/>
              </w:rPr>
              <w:t xml:space="preserve">by the VP Curriculum. </w:t>
            </w:r>
          </w:p>
          <w:p w:rsidR="00A16518" w:rsidRPr="00B930CF" w:rsidRDefault="00A16518" w:rsidP="00A16518">
            <w:pPr>
              <w:widowControl/>
              <w:adjustRightInd/>
              <w:spacing w:before="120" w:line="240" w:lineRule="auto"/>
              <w:textAlignment w:val="auto"/>
              <w:rPr>
                <w:rFonts w:ascii="Arial" w:hAnsi="Arial" w:cs="Arial"/>
                <w:b/>
              </w:rPr>
            </w:pPr>
          </w:p>
        </w:tc>
        <w:tc>
          <w:tcPr>
            <w:tcW w:w="1134" w:type="dxa"/>
          </w:tcPr>
          <w:p w:rsidR="00A16518" w:rsidRPr="00B930CF" w:rsidRDefault="00A16518" w:rsidP="00DA422F">
            <w:pPr>
              <w:pStyle w:val="Footer"/>
              <w:tabs>
                <w:tab w:val="clear" w:pos="4153"/>
                <w:tab w:val="clear" w:pos="8306"/>
              </w:tabs>
              <w:spacing w:line="240" w:lineRule="auto"/>
              <w:rPr>
                <w:rFonts w:ascii="Arial" w:hAnsi="Arial" w:cs="Arial"/>
              </w:rPr>
            </w:pPr>
          </w:p>
        </w:tc>
      </w:tr>
      <w:tr w:rsidR="00A16518" w:rsidRPr="00B930CF" w:rsidTr="00950834">
        <w:trPr>
          <w:trHeight w:val="833"/>
        </w:trPr>
        <w:tc>
          <w:tcPr>
            <w:tcW w:w="1164" w:type="dxa"/>
          </w:tcPr>
          <w:p w:rsidR="00A16518" w:rsidRPr="00B930CF" w:rsidRDefault="00A16518" w:rsidP="00A16518">
            <w:pPr>
              <w:spacing w:before="120" w:line="240" w:lineRule="auto"/>
              <w:rPr>
                <w:rFonts w:ascii="Arial" w:hAnsi="Arial" w:cs="Arial"/>
                <w:b/>
              </w:rPr>
            </w:pPr>
            <w:r w:rsidRPr="00B930CF">
              <w:rPr>
                <w:rFonts w:ascii="Arial" w:hAnsi="Arial" w:cs="Arial"/>
                <w:b/>
              </w:rPr>
              <w:lastRenderedPageBreak/>
              <w:t>038-1819</w:t>
            </w:r>
          </w:p>
        </w:tc>
        <w:tc>
          <w:tcPr>
            <w:tcW w:w="7371" w:type="dxa"/>
          </w:tcPr>
          <w:p w:rsidR="00A16518" w:rsidRPr="00B930CF" w:rsidRDefault="00A16518" w:rsidP="00A16518">
            <w:pPr>
              <w:widowControl/>
              <w:adjustRightInd/>
              <w:spacing w:before="120" w:after="160" w:line="259" w:lineRule="auto"/>
              <w:jc w:val="left"/>
              <w:textAlignment w:val="auto"/>
              <w:rPr>
                <w:rFonts w:ascii="Arial" w:eastAsiaTheme="minorHAnsi" w:hAnsi="Arial" w:cs="Arial"/>
                <w:color w:val="FF0000"/>
                <w:lang w:eastAsia="en-US"/>
              </w:rPr>
            </w:pPr>
            <w:r w:rsidRPr="00B930CF">
              <w:rPr>
                <w:rFonts w:ascii="Arial" w:eastAsiaTheme="minorHAnsi" w:hAnsi="Arial" w:cs="Arial"/>
                <w:b/>
                <w:lang w:eastAsia="en-US"/>
              </w:rPr>
              <w:t>KPI M</w:t>
            </w:r>
            <w:r w:rsidR="009A3E0C" w:rsidRPr="00B930CF">
              <w:rPr>
                <w:rFonts w:ascii="Arial" w:eastAsiaTheme="minorHAnsi" w:hAnsi="Arial" w:cs="Arial"/>
                <w:b/>
                <w:lang w:eastAsia="en-US"/>
              </w:rPr>
              <w:t>ONITORING</w:t>
            </w:r>
            <w:r w:rsidRPr="00B930CF">
              <w:rPr>
                <w:rFonts w:ascii="Arial" w:eastAsiaTheme="minorHAnsi" w:hAnsi="Arial" w:cs="Arial"/>
                <w:b/>
                <w:lang w:eastAsia="en-US"/>
              </w:rPr>
              <w:t xml:space="preserve"> – 2017-18 F</w:t>
            </w:r>
            <w:r w:rsidR="009A3E0C" w:rsidRPr="00B930CF">
              <w:rPr>
                <w:rFonts w:ascii="Arial" w:eastAsiaTheme="minorHAnsi" w:hAnsi="Arial" w:cs="Arial"/>
                <w:b/>
                <w:lang w:eastAsia="en-US"/>
              </w:rPr>
              <w:t>INAL PERFORMANCE DASHBOARDS</w:t>
            </w:r>
          </w:p>
          <w:p w:rsidR="00A16518" w:rsidRDefault="000B6922" w:rsidP="00A16518">
            <w:pPr>
              <w:widowControl/>
              <w:numPr>
                <w:ilvl w:val="0"/>
                <w:numId w:val="14"/>
              </w:numPr>
              <w:adjustRightInd/>
              <w:spacing w:before="120" w:after="160" w:line="240" w:lineRule="auto"/>
              <w:contextualSpacing/>
              <w:jc w:val="left"/>
              <w:textAlignment w:val="auto"/>
              <w:rPr>
                <w:rFonts w:ascii="Arial" w:eastAsiaTheme="minorHAnsi" w:hAnsi="Arial" w:cs="Arial"/>
                <w:lang w:eastAsia="en-US"/>
              </w:rPr>
            </w:pPr>
            <w:r>
              <w:rPr>
                <w:rFonts w:ascii="Arial" w:eastAsiaTheme="minorHAnsi" w:hAnsi="Arial" w:cs="Arial"/>
                <w:lang w:eastAsia="en-US"/>
              </w:rPr>
              <w:t xml:space="preserve">The Board </w:t>
            </w:r>
            <w:r w:rsidR="00A16518" w:rsidRPr="00B930CF">
              <w:rPr>
                <w:rFonts w:ascii="Arial" w:eastAsiaTheme="minorHAnsi" w:hAnsi="Arial" w:cs="Arial"/>
                <w:lang w:eastAsia="en-US"/>
              </w:rPr>
              <w:t>receive</w:t>
            </w:r>
            <w:r>
              <w:rPr>
                <w:rFonts w:ascii="Arial" w:eastAsiaTheme="minorHAnsi" w:hAnsi="Arial" w:cs="Arial"/>
                <w:lang w:eastAsia="en-US"/>
              </w:rPr>
              <w:t>d</w:t>
            </w:r>
            <w:r w:rsidR="00A16518" w:rsidRPr="00B930CF">
              <w:rPr>
                <w:rFonts w:ascii="Arial" w:eastAsiaTheme="minorHAnsi" w:hAnsi="Arial" w:cs="Arial"/>
                <w:lang w:eastAsia="en-US"/>
              </w:rPr>
              <w:t xml:space="preserve"> and review</w:t>
            </w:r>
            <w:r>
              <w:rPr>
                <w:rFonts w:ascii="Arial" w:eastAsiaTheme="minorHAnsi" w:hAnsi="Arial" w:cs="Arial"/>
                <w:lang w:eastAsia="en-US"/>
              </w:rPr>
              <w:t>ed</w:t>
            </w:r>
            <w:r w:rsidR="00A16518" w:rsidRPr="00B930CF">
              <w:rPr>
                <w:rFonts w:ascii="Arial" w:eastAsiaTheme="minorHAnsi" w:hAnsi="Arial" w:cs="Arial"/>
                <w:lang w:eastAsia="en-US"/>
              </w:rPr>
              <w:t xml:space="preserve"> the </w:t>
            </w:r>
            <w:r w:rsidR="009A3E0C" w:rsidRPr="00B930CF">
              <w:rPr>
                <w:rFonts w:ascii="Arial" w:eastAsiaTheme="minorHAnsi" w:hAnsi="Arial" w:cs="Arial"/>
                <w:lang w:eastAsia="en-US"/>
              </w:rPr>
              <w:t xml:space="preserve">final </w:t>
            </w:r>
            <w:r w:rsidR="00A16518" w:rsidRPr="00B930CF">
              <w:rPr>
                <w:rFonts w:ascii="Arial" w:eastAsiaTheme="minorHAnsi" w:hAnsi="Arial" w:cs="Arial"/>
                <w:lang w:eastAsia="en-US"/>
              </w:rPr>
              <w:t>2017-18 Performance Dashboards for:</w:t>
            </w:r>
          </w:p>
          <w:p w:rsidR="00A175D1" w:rsidRPr="00B930CF" w:rsidRDefault="00A175D1" w:rsidP="00A175D1">
            <w:pPr>
              <w:widowControl/>
              <w:adjustRightInd/>
              <w:spacing w:before="120" w:after="160" w:line="240" w:lineRule="auto"/>
              <w:ind w:left="720"/>
              <w:contextualSpacing/>
              <w:jc w:val="left"/>
              <w:textAlignment w:val="auto"/>
              <w:rPr>
                <w:rFonts w:ascii="Arial" w:eastAsiaTheme="minorHAnsi" w:hAnsi="Arial" w:cs="Arial"/>
                <w:lang w:eastAsia="en-US"/>
              </w:rPr>
            </w:pPr>
          </w:p>
          <w:p w:rsidR="00A175D1" w:rsidRDefault="00A16518" w:rsidP="00A175D1">
            <w:pPr>
              <w:widowControl/>
              <w:numPr>
                <w:ilvl w:val="0"/>
                <w:numId w:val="13"/>
              </w:numPr>
              <w:tabs>
                <w:tab w:val="left" w:pos="884"/>
              </w:tabs>
              <w:adjustRightInd/>
              <w:spacing w:after="160" w:line="240" w:lineRule="auto"/>
              <w:ind w:left="1026" w:hanging="567"/>
              <w:jc w:val="left"/>
              <w:textAlignment w:val="auto"/>
              <w:rPr>
                <w:rFonts w:ascii="Arial" w:eastAsiaTheme="minorHAnsi" w:hAnsi="Arial" w:cs="Arial"/>
                <w:lang w:eastAsia="en-US"/>
              </w:rPr>
            </w:pPr>
            <w:r w:rsidRPr="00B930CF">
              <w:rPr>
                <w:rFonts w:ascii="Arial" w:eastAsiaTheme="minorHAnsi" w:hAnsi="Arial" w:cs="Arial"/>
                <w:lang w:eastAsia="en-US"/>
              </w:rPr>
              <w:t xml:space="preserve">Academic </w:t>
            </w:r>
          </w:p>
          <w:p w:rsidR="00A175D1" w:rsidRDefault="00A175D1" w:rsidP="00A175D1">
            <w:pPr>
              <w:widowControl/>
              <w:tabs>
                <w:tab w:val="left" w:pos="884"/>
              </w:tabs>
              <w:adjustRightInd/>
              <w:spacing w:after="160" w:line="240" w:lineRule="auto"/>
              <w:jc w:val="left"/>
              <w:textAlignment w:val="auto"/>
              <w:rPr>
                <w:rFonts w:ascii="Arial" w:eastAsiaTheme="minorHAnsi" w:hAnsi="Arial" w:cs="Arial"/>
                <w:lang w:eastAsia="en-US"/>
              </w:rPr>
            </w:pPr>
            <w:r>
              <w:rPr>
                <w:rFonts w:ascii="Arial" w:eastAsiaTheme="minorHAnsi" w:hAnsi="Arial" w:cs="Arial"/>
                <w:lang w:eastAsia="en-US"/>
              </w:rPr>
              <w:t xml:space="preserve">Attendance </w:t>
            </w:r>
            <w:r w:rsidR="006765A2">
              <w:rPr>
                <w:rFonts w:ascii="Arial" w:eastAsiaTheme="minorHAnsi" w:hAnsi="Arial" w:cs="Arial"/>
                <w:lang w:eastAsia="en-US"/>
              </w:rPr>
              <w:t xml:space="preserve">for 2017-18 </w:t>
            </w:r>
            <w:r>
              <w:rPr>
                <w:rFonts w:ascii="Arial" w:eastAsiaTheme="minorHAnsi" w:hAnsi="Arial" w:cs="Arial"/>
                <w:lang w:eastAsia="en-US"/>
              </w:rPr>
              <w:t xml:space="preserve">ended at 87%, a 2% increase </w:t>
            </w:r>
            <w:r w:rsidR="0053284B">
              <w:rPr>
                <w:rFonts w:ascii="Arial" w:eastAsiaTheme="minorHAnsi" w:hAnsi="Arial" w:cs="Arial"/>
                <w:lang w:eastAsia="en-US"/>
              </w:rPr>
              <w:t xml:space="preserve">on the previous year, however </w:t>
            </w:r>
            <w:r>
              <w:rPr>
                <w:rFonts w:ascii="Arial" w:eastAsiaTheme="minorHAnsi" w:hAnsi="Arial" w:cs="Arial"/>
                <w:lang w:eastAsia="en-US"/>
              </w:rPr>
              <w:t>the target of 88%</w:t>
            </w:r>
            <w:r w:rsidR="0053284B">
              <w:rPr>
                <w:rFonts w:ascii="Arial" w:eastAsiaTheme="minorHAnsi" w:hAnsi="Arial" w:cs="Arial"/>
                <w:lang w:eastAsia="en-US"/>
              </w:rPr>
              <w:t xml:space="preserve"> was missed by 1%</w:t>
            </w:r>
            <w:r w:rsidR="006765A2">
              <w:rPr>
                <w:rFonts w:ascii="Arial" w:eastAsiaTheme="minorHAnsi" w:hAnsi="Arial" w:cs="Arial"/>
                <w:lang w:eastAsia="en-US"/>
              </w:rPr>
              <w:t>.  It was noted by Board M</w:t>
            </w:r>
            <w:r>
              <w:rPr>
                <w:rFonts w:ascii="Arial" w:eastAsiaTheme="minorHAnsi" w:hAnsi="Arial" w:cs="Arial"/>
                <w:lang w:eastAsia="en-US"/>
              </w:rPr>
              <w:t>embers that there had been a downturn around March/April time, the VP Curriculum noted that in some cases students would achieve early and it was important to ensure the</w:t>
            </w:r>
            <w:r w:rsidR="006D687E">
              <w:rPr>
                <w:rFonts w:ascii="Arial" w:eastAsiaTheme="minorHAnsi" w:hAnsi="Arial" w:cs="Arial"/>
                <w:lang w:eastAsia="en-US"/>
              </w:rPr>
              <w:t xml:space="preserve"> college was</w:t>
            </w:r>
            <w:r>
              <w:rPr>
                <w:rFonts w:ascii="Arial" w:eastAsiaTheme="minorHAnsi" w:hAnsi="Arial" w:cs="Arial"/>
                <w:lang w:eastAsia="en-US"/>
              </w:rPr>
              <w:t xml:space="preserve"> able to reco</w:t>
            </w:r>
            <w:r w:rsidR="00CA4394">
              <w:rPr>
                <w:rFonts w:ascii="Arial" w:eastAsiaTheme="minorHAnsi" w:hAnsi="Arial" w:cs="Arial"/>
                <w:lang w:eastAsia="en-US"/>
              </w:rPr>
              <w:t>rd these situations accurately (</w:t>
            </w:r>
            <w:r w:rsidR="0053284B">
              <w:rPr>
                <w:rFonts w:ascii="Arial" w:eastAsiaTheme="minorHAnsi" w:hAnsi="Arial" w:cs="Arial"/>
                <w:lang w:eastAsia="en-US"/>
              </w:rPr>
              <w:t xml:space="preserve">an </w:t>
            </w:r>
            <w:r w:rsidR="00CA4394">
              <w:rPr>
                <w:rFonts w:ascii="Arial" w:eastAsiaTheme="minorHAnsi" w:hAnsi="Arial" w:cs="Arial"/>
                <w:lang w:eastAsia="en-US"/>
              </w:rPr>
              <w:t>early achiever rather than a leaver).  It was noted that changes to deliver</w:t>
            </w:r>
            <w:r w:rsidR="00F65E7D">
              <w:rPr>
                <w:rFonts w:ascii="Arial" w:eastAsiaTheme="minorHAnsi" w:hAnsi="Arial" w:cs="Arial"/>
                <w:lang w:eastAsia="en-US"/>
              </w:rPr>
              <w:t>y format and timings may help</w:t>
            </w:r>
            <w:r w:rsidR="00CA4394">
              <w:rPr>
                <w:rFonts w:ascii="Arial" w:eastAsiaTheme="minorHAnsi" w:hAnsi="Arial" w:cs="Arial"/>
                <w:lang w:eastAsia="en-US"/>
              </w:rPr>
              <w:t>, particularly</w:t>
            </w:r>
            <w:r w:rsidR="00F65E7D">
              <w:rPr>
                <w:rFonts w:ascii="Arial" w:eastAsiaTheme="minorHAnsi" w:hAnsi="Arial" w:cs="Arial"/>
                <w:lang w:eastAsia="en-US"/>
              </w:rPr>
              <w:t xml:space="preserve"> for</w:t>
            </w:r>
            <w:r w:rsidR="0053284B">
              <w:rPr>
                <w:rFonts w:ascii="Arial" w:eastAsiaTheme="minorHAnsi" w:hAnsi="Arial" w:cs="Arial"/>
                <w:lang w:eastAsia="en-US"/>
              </w:rPr>
              <w:t xml:space="preserve"> students that go on to work in</w:t>
            </w:r>
            <w:r w:rsidR="00CA4394">
              <w:rPr>
                <w:rFonts w:ascii="Arial" w:eastAsiaTheme="minorHAnsi" w:hAnsi="Arial" w:cs="Arial"/>
                <w:lang w:eastAsia="en-US"/>
              </w:rPr>
              <w:t xml:space="preserve"> sea</w:t>
            </w:r>
            <w:r w:rsidR="00F65E7D">
              <w:rPr>
                <w:rFonts w:ascii="Arial" w:eastAsiaTheme="minorHAnsi" w:hAnsi="Arial" w:cs="Arial"/>
                <w:lang w:eastAsia="en-US"/>
              </w:rPr>
              <w:t>sonal jobs from Spring onwards.</w:t>
            </w:r>
          </w:p>
          <w:p w:rsidR="00A16518" w:rsidRDefault="00A16518" w:rsidP="00A16518">
            <w:pPr>
              <w:widowControl/>
              <w:numPr>
                <w:ilvl w:val="0"/>
                <w:numId w:val="13"/>
              </w:numPr>
              <w:tabs>
                <w:tab w:val="left" w:pos="884"/>
              </w:tabs>
              <w:adjustRightInd/>
              <w:spacing w:after="160" w:line="240" w:lineRule="auto"/>
              <w:ind w:left="1026" w:hanging="567"/>
              <w:jc w:val="left"/>
              <w:textAlignment w:val="auto"/>
              <w:rPr>
                <w:rFonts w:ascii="Arial" w:eastAsiaTheme="minorHAnsi" w:hAnsi="Arial" w:cs="Arial"/>
                <w:lang w:eastAsia="en-US"/>
              </w:rPr>
            </w:pPr>
            <w:r w:rsidRPr="00B930CF">
              <w:rPr>
                <w:rFonts w:ascii="Arial" w:eastAsiaTheme="minorHAnsi" w:hAnsi="Arial" w:cs="Arial"/>
                <w:lang w:eastAsia="en-US"/>
              </w:rPr>
              <w:t>People</w:t>
            </w:r>
          </w:p>
          <w:p w:rsidR="00A175D1" w:rsidRPr="00B930CF" w:rsidRDefault="00A175D1" w:rsidP="00A175D1">
            <w:pPr>
              <w:widowControl/>
              <w:tabs>
                <w:tab w:val="left" w:pos="884"/>
              </w:tabs>
              <w:adjustRightInd/>
              <w:spacing w:after="160" w:line="240" w:lineRule="auto"/>
              <w:jc w:val="left"/>
              <w:textAlignment w:val="auto"/>
              <w:rPr>
                <w:rFonts w:ascii="Arial" w:eastAsiaTheme="minorHAnsi" w:hAnsi="Arial" w:cs="Arial"/>
                <w:lang w:eastAsia="en-US"/>
              </w:rPr>
            </w:pPr>
            <w:r>
              <w:rPr>
                <w:rFonts w:ascii="Arial" w:eastAsiaTheme="minorHAnsi" w:hAnsi="Arial" w:cs="Arial"/>
                <w:lang w:eastAsia="en-US"/>
              </w:rPr>
              <w:t>S</w:t>
            </w:r>
            <w:r w:rsidR="006D687E">
              <w:rPr>
                <w:rFonts w:ascii="Arial" w:eastAsiaTheme="minorHAnsi" w:hAnsi="Arial" w:cs="Arial"/>
                <w:lang w:eastAsia="en-US"/>
              </w:rPr>
              <w:t>taff s</w:t>
            </w:r>
            <w:r>
              <w:rPr>
                <w:rFonts w:ascii="Arial" w:eastAsiaTheme="minorHAnsi" w:hAnsi="Arial" w:cs="Arial"/>
                <w:lang w:eastAsia="en-US"/>
              </w:rPr>
              <w:t>ickness levels were flagged as am</w:t>
            </w:r>
            <w:r w:rsidR="00CB1930">
              <w:rPr>
                <w:rFonts w:ascii="Arial" w:eastAsiaTheme="minorHAnsi" w:hAnsi="Arial" w:cs="Arial"/>
                <w:lang w:eastAsia="en-US"/>
              </w:rPr>
              <w:t>ber, rates were below target, however</w:t>
            </w:r>
            <w:r>
              <w:rPr>
                <w:rFonts w:ascii="Arial" w:eastAsiaTheme="minorHAnsi" w:hAnsi="Arial" w:cs="Arial"/>
                <w:lang w:eastAsia="en-US"/>
              </w:rPr>
              <w:t xml:space="preserve"> it was acknowledged </w:t>
            </w:r>
            <w:r w:rsidR="00B2350E">
              <w:rPr>
                <w:rFonts w:ascii="Arial" w:eastAsiaTheme="minorHAnsi" w:hAnsi="Arial" w:cs="Arial"/>
                <w:lang w:eastAsia="en-US"/>
              </w:rPr>
              <w:t>that not all instances of sickness absence were</w:t>
            </w:r>
            <w:r w:rsidR="00906A55">
              <w:rPr>
                <w:rFonts w:ascii="Arial" w:eastAsiaTheme="minorHAnsi" w:hAnsi="Arial" w:cs="Arial"/>
                <w:lang w:eastAsia="en-US"/>
              </w:rPr>
              <w:t xml:space="preserve"> being</w:t>
            </w:r>
            <w:r w:rsidR="00B2350E">
              <w:rPr>
                <w:rFonts w:ascii="Arial" w:eastAsiaTheme="minorHAnsi" w:hAnsi="Arial" w:cs="Arial"/>
                <w:lang w:eastAsia="en-US"/>
              </w:rPr>
              <w:t xml:space="preserve"> reported. </w:t>
            </w:r>
            <w:r w:rsidR="00906A55">
              <w:rPr>
                <w:rFonts w:ascii="Arial" w:eastAsiaTheme="minorHAnsi" w:hAnsi="Arial" w:cs="Arial"/>
                <w:lang w:eastAsia="en-US"/>
              </w:rPr>
              <w:t>It was noted that at monthly review meetings,</w:t>
            </w:r>
            <w:r w:rsidR="00CA4394">
              <w:rPr>
                <w:rFonts w:ascii="Arial" w:eastAsiaTheme="minorHAnsi" w:hAnsi="Arial" w:cs="Arial"/>
                <w:lang w:eastAsia="en-US"/>
              </w:rPr>
              <w:t xml:space="preserve"> Directors and Managers</w:t>
            </w:r>
            <w:r w:rsidR="00906A55">
              <w:rPr>
                <w:rFonts w:ascii="Arial" w:eastAsiaTheme="minorHAnsi" w:hAnsi="Arial" w:cs="Arial"/>
                <w:lang w:eastAsia="en-US"/>
              </w:rPr>
              <w:t xml:space="preserve"> were now asked</w:t>
            </w:r>
            <w:r w:rsidR="00CA4394">
              <w:rPr>
                <w:rFonts w:ascii="Arial" w:eastAsiaTheme="minorHAnsi" w:hAnsi="Arial" w:cs="Arial"/>
                <w:lang w:eastAsia="en-US"/>
              </w:rPr>
              <w:t xml:space="preserve"> i</w:t>
            </w:r>
            <w:r w:rsidR="0053284B">
              <w:rPr>
                <w:rFonts w:ascii="Arial" w:eastAsiaTheme="minorHAnsi" w:hAnsi="Arial" w:cs="Arial"/>
                <w:lang w:eastAsia="en-US"/>
              </w:rPr>
              <w:t>f</w:t>
            </w:r>
            <w:r w:rsidR="00CA4394">
              <w:rPr>
                <w:rFonts w:ascii="Arial" w:eastAsiaTheme="minorHAnsi" w:hAnsi="Arial" w:cs="Arial"/>
                <w:lang w:eastAsia="en-US"/>
              </w:rPr>
              <w:t xml:space="preserve"> staff sickness </w:t>
            </w:r>
            <w:r w:rsidR="00906A55">
              <w:rPr>
                <w:rFonts w:ascii="Arial" w:eastAsiaTheme="minorHAnsi" w:hAnsi="Arial" w:cs="Arial"/>
                <w:lang w:eastAsia="en-US"/>
              </w:rPr>
              <w:t xml:space="preserve">was </w:t>
            </w:r>
            <w:r w:rsidR="00CA4394">
              <w:rPr>
                <w:rFonts w:ascii="Arial" w:eastAsiaTheme="minorHAnsi" w:hAnsi="Arial" w:cs="Arial"/>
                <w:lang w:eastAsia="en-US"/>
              </w:rPr>
              <w:t xml:space="preserve">impacting on students.  It was </w:t>
            </w:r>
            <w:r w:rsidR="00CB1930">
              <w:rPr>
                <w:rFonts w:ascii="Arial" w:eastAsiaTheme="minorHAnsi" w:hAnsi="Arial" w:cs="Arial"/>
                <w:lang w:eastAsia="en-US"/>
              </w:rPr>
              <w:t xml:space="preserve">also </w:t>
            </w:r>
            <w:r w:rsidR="00CA4394">
              <w:rPr>
                <w:rFonts w:ascii="Arial" w:eastAsiaTheme="minorHAnsi" w:hAnsi="Arial" w:cs="Arial"/>
                <w:lang w:eastAsia="en-US"/>
              </w:rPr>
              <w:t>noted that work was ongoing with WESS to provide</w:t>
            </w:r>
            <w:r w:rsidR="00906A55">
              <w:rPr>
                <w:rFonts w:ascii="Arial" w:eastAsiaTheme="minorHAnsi" w:hAnsi="Arial" w:cs="Arial"/>
                <w:lang w:eastAsia="en-US"/>
              </w:rPr>
              <w:t xml:space="preserve"> </w:t>
            </w:r>
            <w:r w:rsidR="006D687E">
              <w:rPr>
                <w:rFonts w:ascii="Arial" w:eastAsiaTheme="minorHAnsi" w:hAnsi="Arial" w:cs="Arial"/>
                <w:lang w:eastAsia="en-US"/>
              </w:rPr>
              <w:t xml:space="preserve">performance management </w:t>
            </w:r>
            <w:r w:rsidR="00906A55">
              <w:rPr>
                <w:rFonts w:ascii="Arial" w:eastAsiaTheme="minorHAnsi" w:hAnsi="Arial" w:cs="Arial"/>
                <w:lang w:eastAsia="en-US"/>
              </w:rPr>
              <w:t>workshops for managers in the s</w:t>
            </w:r>
            <w:r w:rsidR="00CA4394">
              <w:rPr>
                <w:rFonts w:ascii="Arial" w:eastAsiaTheme="minorHAnsi" w:hAnsi="Arial" w:cs="Arial"/>
                <w:lang w:eastAsia="en-US"/>
              </w:rPr>
              <w:t xml:space="preserve">pring term 2019. </w:t>
            </w:r>
          </w:p>
          <w:p w:rsidR="00A16518" w:rsidRDefault="00A16518" w:rsidP="00A16518">
            <w:pPr>
              <w:widowControl/>
              <w:numPr>
                <w:ilvl w:val="0"/>
                <w:numId w:val="13"/>
              </w:numPr>
              <w:tabs>
                <w:tab w:val="left" w:pos="884"/>
              </w:tabs>
              <w:adjustRightInd/>
              <w:spacing w:after="160" w:line="240" w:lineRule="auto"/>
              <w:ind w:left="1026" w:hanging="567"/>
              <w:jc w:val="left"/>
              <w:textAlignment w:val="auto"/>
              <w:rPr>
                <w:rFonts w:ascii="Arial" w:eastAsiaTheme="minorHAnsi" w:hAnsi="Arial" w:cs="Arial"/>
                <w:lang w:eastAsia="en-US"/>
              </w:rPr>
            </w:pPr>
            <w:r w:rsidRPr="00B930CF">
              <w:rPr>
                <w:rFonts w:ascii="Arial" w:eastAsiaTheme="minorHAnsi" w:hAnsi="Arial" w:cs="Arial"/>
                <w:lang w:eastAsia="en-US"/>
              </w:rPr>
              <w:t xml:space="preserve">Finance &amp; Commercial Development </w:t>
            </w:r>
          </w:p>
          <w:p w:rsidR="00634B79" w:rsidRPr="00B930CF" w:rsidRDefault="00634B79" w:rsidP="00634B79">
            <w:pPr>
              <w:widowControl/>
              <w:tabs>
                <w:tab w:val="left" w:pos="884"/>
              </w:tabs>
              <w:adjustRightInd/>
              <w:spacing w:after="160" w:line="240" w:lineRule="auto"/>
              <w:jc w:val="left"/>
              <w:textAlignment w:val="auto"/>
              <w:rPr>
                <w:rFonts w:ascii="Arial" w:eastAsiaTheme="minorHAnsi" w:hAnsi="Arial" w:cs="Arial"/>
                <w:lang w:eastAsia="en-US"/>
              </w:rPr>
            </w:pPr>
            <w:r>
              <w:rPr>
                <w:rFonts w:ascii="Arial" w:eastAsiaTheme="minorHAnsi" w:hAnsi="Arial" w:cs="Arial"/>
                <w:lang w:eastAsia="en-US"/>
              </w:rPr>
              <w:t>The VP F</w:t>
            </w:r>
            <w:r w:rsidR="006D687E">
              <w:rPr>
                <w:rFonts w:ascii="Arial" w:eastAsiaTheme="minorHAnsi" w:hAnsi="Arial" w:cs="Arial"/>
                <w:lang w:eastAsia="en-US"/>
              </w:rPr>
              <w:t xml:space="preserve">inance </w:t>
            </w:r>
            <w:r>
              <w:rPr>
                <w:rFonts w:ascii="Arial" w:eastAsiaTheme="minorHAnsi" w:hAnsi="Arial" w:cs="Arial"/>
                <w:lang w:eastAsia="en-US"/>
              </w:rPr>
              <w:t>&amp;</w:t>
            </w:r>
            <w:r w:rsidR="006D687E">
              <w:rPr>
                <w:rFonts w:ascii="Arial" w:eastAsiaTheme="minorHAnsi" w:hAnsi="Arial" w:cs="Arial"/>
                <w:lang w:eastAsia="en-US"/>
              </w:rPr>
              <w:t xml:space="preserve"> </w:t>
            </w:r>
            <w:r>
              <w:rPr>
                <w:rFonts w:ascii="Arial" w:eastAsiaTheme="minorHAnsi" w:hAnsi="Arial" w:cs="Arial"/>
                <w:lang w:eastAsia="en-US"/>
              </w:rPr>
              <w:t>C</w:t>
            </w:r>
            <w:r w:rsidR="006D687E">
              <w:rPr>
                <w:rFonts w:ascii="Arial" w:eastAsiaTheme="minorHAnsi" w:hAnsi="Arial" w:cs="Arial"/>
                <w:lang w:eastAsia="en-US"/>
              </w:rPr>
              <w:t xml:space="preserve">ommercial </w:t>
            </w:r>
            <w:r>
              <w:rPr>
                <w:rFonts w:ascii="Arial" w:eastAsiaTheme="minorHAnsi" w:hAnsi="Arial" w:cs="Arial"/>
                <w:lang w:eastAsia="en-US"/>
              </w:rPr>
              <w:t>D</w:t>
            </w:r>
            <w:r w:rsidR="006D687E">
              <w:rPr>
                <w:rFonts w:ascii="Arial" w:eastAsiaTheme="minorHAnsi" w:hAnsi="Arial" w:cs="Arial"/>
                <w:lang w:eastAsia="en-US"/>
              </w:rPr>
              <w:t>evelopment</w:t>
            </w:r>
            <w:r>
              <w:rPr>
                <w:rFonts w:ascii="Arial" w:eastAsiaTheme="minorHAnsi" w:hAnsi="Arial" w:cs="Arial"/>
                <w:lang w:eastAsia="en-US"/>
              </w:rPr>
              <w:t xml:space="preserve"> noted that there had been no change since the last </w:t>
            </w:r>
            <w:r w:rsidR="00906A55">
              <w:rPr>
                <w:rFonts w:ascii="Arial" w:eastAsiaTheme="minorHAnsi" w:hAnsi="Arial" w:cs="Arial"/>
                <w:lang w:eastAsia="en-US"/>
              </w:rPr>
              <w:t>time</w:t>
            </w:r>
            <w:r>
              <w:rPr>
                <w:rFonts w:ascii="Arial" w:eastAsiaTheme="minorHAnsi" w:hAnsi="Arial" w:cs="Arial"/>
                <w:lang w:eastAsia="en-US"/>
              </w:rPr>
              <w:t xml:space="preserve"> KPIs were presented to th</w:t>
            </w:r>
            <w:r w:rsidR="00CA4394">
              <w:rPr>
                <w:rFonts w:ascii="Arial" w:eastAsiaTheme="minorHAnsi" w:hAnsi="Arial" w:cs="Arial"/>
                <w:lang w:eastAsia="en-US"/>
              </w:rPr>
              <w:t xml:space="preserve">e Board. The main concerns </w:t>
            </w:r>
            <w:r w:rsidR="00906A55">
              <w:rPr>
                <w:rFonts w:ascii="Arial" w:eastAsiaTheme="minorHAnsi" w:hAnsi="Arial" w:cs="Arial"/>
                <w:lang w:eastAsia="en-US"/>
              </w:rPr>
              <w:t>were currently</w:t>
            </w:r>
            <w:r w:rsidR="00CA4394">
              <w:rPr>
                <w:rFonts w:ascii="Arial" w:eastAsiaTheme="minorHAnsi" w:hAnsi="Arial" w:cs="Arial"/>
                <w:lang w:eastAsia="en-US"/>
              </w:rPr>
              <w:t xml:space="preserve"> around </w:t>
            </w:r>
            <w:r w:rsidR="004A6DDC">
              <w:rPr>
                <w:rFonts w:ascii="Arial" w:eastAsiaTheme="minorHAnsi" w:hAnsi="Arial" w:cs="Arial"/>
                <w:lang w:eastAsia="en-US"/>
              </w:rPr>
              <w:t>EBITDA</w:t>
            </w:r>
            <w:r w:rsidR="00234553">
              <w:rPr>
                <w:rFonts w:ascii="Arial" w:eastAsiaTheme="minorHAnsi" w:hAnsi="Arial" w:cs="Arial"/>
                <w:lang w:eastAsia="en-US"/>
              </w:rPr>
              <w:t xml:space="preserve"> and whilst this was deemed Good</w:t>
            </w:r>
            <w:r w:rsidR="00234553" w:rsidRPr="00234553">
              <w:rPr>
                <w:rFonts w:ascii="Arial" w:eastAsiaTheme="minorHAnsi" w:hAnsi="Arial" w:cs="Arial"/>
                <w:lang w:eastAsia="en-US"/>
              </w:rPr>
              <w:t xml:space="preserve"> by the ESFA</w:t>
            </w:r>
            <w:r w:rsidR="00906A55">
              <w:rPr>
                <w:rFonts w:ascii="Arial" w:eastAsiaTheme="minorHAnsi" w:hAnsi="Arial" w:cs="Arial"/>
                <w:lang w:eastAsia="en-US"/>
              </w:rPr>
              <w:t>,</w:t>
            </w:r>
            <w:r w:rsidR="00234553" w:rsidRPr="00234553">
              <w:rPr>
                <w:rFonts w:ascii="Arial" w:eastAsiaTheme="minorHAnsi" w:hAnsi="Arial" w:cs="Arial"/>
                <w:lang w:eastAsia="en-US"/>
              </w:rPr>
              <w:t xml:space="preserve"> </w:t>
            </w:r>
            <w:r w:rsidR="00234553">
              <w:rPr>
                <w:rFonts w:ascii="Arial" w:eastAsiaTheme="minorHAnsi" w:hAnsi="Arial" w:cs="Arial"/>
                <w:lang w:eastAsia="en-US"/>
              </w:rPr>
              <w:t xml:space="preserve">it </w:t>
            </w:r>
            <w:r w:rsidR="0053284B">
              <w:rPr>
                <w:rFonts w:ascii="Arial" w:eastAsiaTheme="minorHAnsi" w:hAnsi="Arial" w:cs="Arial"/>
                <w:lang w:eastAsia="en-US"/>
              </w:rPr>
              <w:t>had been</w:t>
            </w:r>
            <w:r w:rsidR="00234553">
              <w:rPr>
                <w:rFonts w:ascii="Arial" w:eastAsiaTheme="minorHAnsi" w:hAnsi="Arial" w:cs="Arial"/>
                <w:lang w:eastAsia="en-US"/>
              </w:rPr>
              <w:t xml:space="preserve"> </w:t>
            </w:r>
            <w:r w:rsidR="00906A55">
              <w:rPr>
                <w:rFonts w:ascii="Arial" w:eastAsiaTheme="minorHAnsi" w:hAnsi="Arial" w:cs="Arial"/>
                <w:lang w:eastAsia="en-US"/>
              </w:rPr>
              <w:t>flagged</w:t>
            </w:r>
            <w:r w:rsidR="00234553">
              <w:rPr>
                <w:rFonts w:ascii="Arial" w:eastAsiaTheme="minorHAnsi" w:hAnsi="Arial" w:cs="Arial"/>
                <w:lang w:eastAsia="en-US"/>
              </w:rPr>
              <w:t xml:space="preserve"> </w:t>
            </w:r>
            <w:r w:rsidR="00234553" w:rsidRPr="00234553">
              <w:rPr>
                <w:rFonts w:ascii="Arial" w:eastAsiaTheme="minorHAnsi" w:hAnsi="Arial" w:cs="Arial"/>
                <w:lang w:eastAsia="en-US"/>
              </w:rPr>
              <w:t xml:space="preserve">red </w:t>
            </w:r>
            <w:r w:rsidR="0021430A">
              <w:rPr>
                <w:rFonts w:ascii="Arial" w:eastAsiaTheme="minorHAnsi" w:hAnsi="Arial" w:cs="Arial"/>
                <w:lang w:eastAsia="en-US"/>
              </w:rPr>
              <w:t xml:space="preserve">as </w:t>
            </w:r>
            <w:r w:rsidR="00234553" w:rsidRPr="00234553">
              <w:rPr>
                <w:rFonts w:ascii="Arial" w:eastAsiaTheme="minorHAnsi" w:hAnsi="Arial" w:cs="Arial"/>
                <w:lang w:eastAsia="en-US"/>
              </w:rPr>
              <w:t>it was lower than budget.</w:t>
            </w:r>
          </w:p>
          <w:p w:rsidR="00A16518" w:rsidRDefault="00A16518" w:rsidP="00A16518">
            <w:pPr>
              <w:widowControl/>
              <w:numPr>
                <w:ilvl w:val="0"/>
                <w:numId w:val="13"/>
              </w:numPr>
              <w:tabs>
                <w:tab w:val="left" w:pos="884"/>
              </w:tabs>
              <w:adjustRightInd/>
              <w:spacing w:after="120" w:line="240" w:lineRule="auto"/>
              <w:ind w:left="1026" w:hanging="567"/>
              <w:jc w:val="left"/>
              <w:textAlignment w:val="auto"/>
              <w:rPr>
                <w:rFonts w:ascii="Arial" w:eastAsiaTheme="minorHAnsi" w:hAnsi="Arial" w:cs="Arial"/>
                <w:lang w:eastAsia="en-US"/>
              </w:rPr>
            </w:pPr>
            <w:r w:rsidRPr="00B930CF">
              <w:rPr>
                <w:rFonts w:ascii="Arial" w:eastAsiaTheme="minorHAnsi" w:hAnsi="Arial" w:cs="Arial"/>
                <w:lang w:eastAsia="en-US"/>
              </w:rPr>
              <w:t xml:space="preserve">Physical Resources </w:t>
            </w:r>
          </w:p>
          <w:p w:rsidR="00634B79" w:rsidRPr="00B930CF" w:rsidRDefault="00906A55" w:rsidP="00634B79">
            <w:pPr>
              <w:widowControl/>
              <w:tabs>
                <w:tab w:val="left" w:pos="884"/>
              </w:tabs>
              <w:adjustRightInd/>
              <w:spacing w:after="120" w:line="240" w:lineRule="auto"/>
              <w:jc w:val="left"/>
              <w:textAlignment w:val="auto"/>
              <w:rPr>
                <w:rFonts w:ascii="Arial" w:eastAsiaTheme="minorHAnsi" w:hAnsi="Arial" w:cs="Arial"/>
                <w:lang w:eastAsia="en-US"/>
              </w:rPr>
            </w:pPr>
            <w:r>
              <w:rPr>
                <w:rFonts w:ascii="Arial" w:eastAsiaTheme="minorHAnsi" w:hAnsi="Arial" w:cs="Arial"/>
                <w:lang w:eastAsia="en-US"/>
              </w:rPr>
              <w:t>It was reported that classroom utilisation currently</w:t>
            </w:r>
            <w:r w:rsidR="00634B79">
              <w:rPr>
                <w:rFonts w:ascii="Arial" w:eastAsiaTheme="minorHAnsi" w:hAnsi="Arial" w:cs="Arial"/>
                <w:lang w:eastAsia="en-US"/>
              </w:rPr>
              <w:t xml:space="preserve"> exceeded targets </w:t>
            </w:r>
            <w:r w:rsidR="0021430A">
              <w:rPr>
                <w:rFonts w:ascii="Arial" w:eastAsiaTheme="minorHAnsi" w:hAnsi="Arial" w:cs="Arial"/>
                <w:lang w:eastAsia="en-US"/>
              </w:rPr>
              <w:t>and it was noted that accident</w:t>
            </w:r>
            <w:r w:rsidR="00634B79">
              <w:rPr>
                <w:rFonts w:ascii="Arial" w:eastAsiaTheme="minorHAnsi" w:hAnsi="Arial" w:cs="Arial"/>
                <w:lang w:eastAsia="en-US"/>
              </w:rPr>
              <w:t xml:space="preserve"> </w:t>
            </w:r>
            <w:r>
              <w:rPr>
                <w:rFonts w:ascii="Arial" w:eastAsiaTheme="minorHAnsi" w:hAnsi="Arial" w:cs="Arial"/>
                <w:lang w:eastAsia="en-US"/>
              </w:rPr>
              <w:t xml:space="preserve">numbers </w:t>
            </w:r>
            <w:r w:rsidR="006D687E">
              <w:rPr>
                <w:rFonts w:ascii="Arial" w:eastAsiaTheme="minorHAnsi" w:hAnsi="Arial" w:cs="Arial"/>
                <w:lang w:eastAsia="en-US"/>
              </w:rPr>
              <w:t>were going down,</w:t>
            </w:r>
            <w:r w:rsidR="0021430A">
              <w:rPr>
                <w:rFonts w:ascii="Arial" w:eastAsiaTheme="minorHAnsi" w:hAnsi="Arial" w:cs="Arial"/>
                <w:lang w:eastAsia="en-US"/>
              </w:rPr>
              <w:t xml:space="preserve"> the </w:t>
            </w:r>
            <w:r w:rsidR="006D687E">
              <w:rPr>
                <w:rFonts w:ascii="Arial" w:eastAsiaTheme="minorHAnsi" w:hAnsi="Arial" w:cs="Arial"/>
                <w:lang w:eastAsia="en-US"/>
              </w:rPr>
              <w:t xml:space="preserve">Board were </w:t>
            </w:r>
            <w:r w:rsidR="0021430A">
              <w:rPr>
                <w:rFonts w:ascii="Arial" w:eastAsiaTheme="minorHAnsi" w:hAnsi="Arial" w:cs="Arial"/>
                <w:lang w:eastAsia="en-US"/>
              </w:rPr>
              <w:t>given reassurance</w:t>
            </w:r>
            <w:r w:rsidR="00634B79">
              <w:rPr>
                <w:rFonts w:ascii="Arial" w:eastAsiaTheme="minorHAnsi" w:hAnsi="Arial" w:cs="Arial"/>
                <w:lang w:eastAsia="en-US"/>
              </w:rPr>
              <w:t xml:space="preserve"> that </w:t>
            </w:r>
            <w:r>
              <w:rPr>
                <w:rFonts w:ascii="Arial" w:eastAsiaTheme="minorHAnsi" w:hAnsi="Arial" w:cs="Arial"/>
                <w:lang w:eastAsia="en-US"/>
              </w:rPr>
              <w:t xml:space="preserve">all accidents were </w:t>
            </w:r>
            <w:r w:rsidR="00634B79">
              <w:rPr>
                <w:rFonts w:ascii="Arial" w:eastAsiaTheme="minorHAnsi" w:hAnsi="Arial" w:cs="Arial"/>
                <w:lang w:eastAsia="en-US"/>
              </w:rPr>
              <w:t xml:space="preserve">being recorded accurately. </w:t>
            </w:r>
          </w:p>
          <w:p w:rsidR="00B2350E" w:rsidRPr="00B2350E" w:rsidRDefault="00B2350E" w:rsidP="00634B79">
            <w:pPr>
              <w:pStyle w:val="ListParagraph"/>
              <w:widowControl/>
              <w:numPr>
                <w:ilvl w:val="0"/>
                <w:numId w:val="14"/>
              </w:numPr>
              <w:adjustRightInd/>
              <w:spacing w:before="120" w:line="240" w:lineRule="auto"/>
              <w:textAlignment w:val="auto"/>
              <w:rPr>
                <w:rFonts w:ascii="Arial" w:hAnsi="Arial" w:cs="Arial"/>
              </w:rPr>
            </w:pPr>
            <w:r w:rsidRPr="00B2350E">
              <w:rPr>
                <w:rFonts w:ascii="Arial" w:hAnsi="Arial" w:cs="Arial"/>
              </w:rPr>
              <w:lastRenderedPageBreak/>
              <w:t>KPI Master Sheet</w:t>
            </w:r>
          </w:p>
          <w:p w:rsidR="00634B79" w:rsidRDefault="00634B79" w:rsidP="00B2350E">
            <w:pPr>
              <w:widowControl/>
              <w:adjustRightInd/>
              <w:spacing w:before="120" w:after="120" w:line="240" w:lineRule="auto"/>
              <w:textAlignment w:val="auto"/>
              <w:rPr>
                <w:rFonts w:ascii="Arial" w:eastAsiaTheme="minorHAnsi" w:hAnsi="Arial" w:cs="Arial"/>
                <w:lang w:eastAsia="en-US"/>
              </w:rPr>
            </w:pPr>
            <w:r w:rsidRPr="00B2350E">
              <w:rPr>
                <w:rFonts w:ascii="Arial" w:eastAsiaTheme="minorHAnsi" w:hAnsi="Arial" w:cs="Arial"/>
                <w:lang w:eastAsia="en-US"/>
              </w:rPr>
              <w:t xml:space="preserve">Board Members noted the </w:t>
            </w:r>
            <w:r w:rsidR="00A16518" w:rsidRPr="00B2350E">
              <w:rPr>
                <w:rFonts w:ascii="Arial" w:eastAsiaTheme="minorHAnsi" w:hAnsi="Arial" w:cs="Arial"/>
                <w:lang w:eastAsia="en-US"/>
              </w:rPr>
              <w:t>KPI Master Sheet</w:t>
            </w:r>
            <w:r w:rsidRPr="00B2350E">
              <w:rPr>
                <w:rFonts w:ascii="Arial" w:eastAsiaTheme="minorHAnsi" w:hAnsi="Arial" w:cs="Arial"/>
                <w:lang w:eastAsia="en-US"/>
              </w:rPr>
              <w:t xml:space="preserve">, it was agreed that some minor amendments would be actioned to ensure that the college was stretching </w:t>
            </w:r>
            <w:r w:rsidR="00B2350E">
              <w:rPr>
                <w:rFonts w:ascii="Arial" w:eastAsiaTheme="minorHAnsi" w:hAnsi="Arial" w:cs="Arial"/>
                <w:lang w:eastAsia="en-US"/>
              </w:rPr>
              <w:t>targets appropriately.</w:t>
            </w:r>
            <w:r w:rsidRPr="00B2350E">
              <w:rPr>
                <w:rFonts w:ascii="Arial" w:eastAsiaTheme="minorHAnsi" w:hAnsi="Arial" w:cs="Arial"/>
                <w:lang w:eastAsia="en-US"/>
              </w:rPr>
              <w:t xml:space="preserve"> The VP F&amp;CD had recently received some feedback from the Chair of the Finance Advisory Group and it was agreed that this would be reviewed and </w:t>
            </w:r>
            <w:r w:rsidR="0053284B">
              <w:rPr>
                <w:rFonts w:ascii="Arial" w:eastAsiaTheme="minorHAnsi" w:hAnsi="Arial" w:cs="Arial"/>
                <w:lang w:eastAsia="en-US"/>
              </w:rPr>
              <w:t>amendments made as appropriate.</w:t>
            </w:r>
            <w:r w:rsidRPr="00B2350E">
              <w:rPr>
                <w:rFonts w:ascii="Arial" w:eastAsiaTheme="minorHAnsi" w:hAnsi="Arial" w:cs="Arial"/>
                <w:lang w:eastAsia="en-US"/>
              </w:rPr>
              <w:t xml:space="preserve"> The KPI master sheet </w:t>
            </w:r>
            <w:r w:rsidR="00B2350E">
              <w:rPr>
                <w:rFonts w:ascii="Arial" w:eastAsiaTheme="minorHAnsi" w:hAnsi="Arial" w:cs="Arial"/>
                <w:lang w:eastAsia="en-US"/>
              </w:rPr>
              <w:t xml:space="preserve">once updated by Members of the Executive </w:t>
            </w:r>
            <w:r w:rsidRPr="00B2350E">
              <w:rPr>
                <w:rFonts w:ascii="Arial" w:eastAsiaTheme="minorHAnsi" w:hAnsi="Arial" w:cs="Arial"/>
                <w:lang w:eastAsia="en-US"/>
              </w:rPr>
              <w:t>would be uploaded to the GVO as a reference point</w:t>
            </w:r>
            <w:r w:rsidR="00B2350E">
              <w:rPr>
                <w:rFonts w:ascii="Arial" w:eastAsiaTheme="minorHAnsi" w:hAnsi="Arial" w:cs="Arial"/>
                <w:lang w:eastAsia="en-US"/>
              </w:rPr>
              <w:t xml:space="preserve"> for Board Members</w:t>
            </w:r>
            <w:r w:rsidRPr="00B2350E">
              <w:rPr>
                <w:rFonts w:ascii="Arial" w:eastAsiaTheme="minorHAnsi" w:hAnsi="Arial" w:cs="Arial"/>
                <w:lang w:eastAsia="en-US"/>
              </w:rPr>
              <w:t xml:space="preserve">. </w:t>
            </w:r>
          </w:p>
          <w:p w:rsidR="00234553" w:rsidRPr="00B2350E" w:rsidRDefault="00234553" w:rsidP="00B2350E">
            <w:pPr>
              <w:widowControl/>
              <w:adjustRightInd/>
              <w:spacing w:before="120" w:after="120" w:line="240" w:lineRule="auto"/>
              <w:textAlignment w:val="auto"/>
              <w:rPr>
                <w:rFonts w:ascii="Arial" w:hAnsi="Arial" w:cs="Arial"/>
                <w:b/>
              </w:rPr>
            </w:pPr>
            <w:r w:rsidRPr="00906A55">
              <w:rPr>
                <w:rFonts w:ascii="Arial" w:eastAsiaTheme="minorHAnsi" w:hAnsi="Arial" w:cs="Arial"/>
                <w:b/>
                <w:lang w:eastAsia="en-US"/>
              </w:rPr>
              <w:t>RESOLVED:</w:t>
            </w:r>
            <w:r>
              <w:rPr>
                <w:rFonts w:ascii="Arial" w:eastAsiaTheme="minorHAnsi" w:hAnsi="Arial" w:cs="Arial"/>
                <w:lang w:eastAsia="en-US"/>
              </w:rPr>
              <w:t xml:space="preserve"> To note the KPI 2017/18 final dashboards and to approve the KPI Master Sheet. </w:t>
            </w:r>
          </w:p>
        </w:tc>
        <w:tc>
          <w:tcPr>
            <w:tcW w:w="1134" w:type="dxa"/>
          </w:tcPr>
          <w:p w:rsidR="00A16518" w:rsidRDefault="00A16518" w:rsidP="00DA422F">
            <w:pPr>
              <w:pStyle w:val="Footer"/>
              <w:tabs>
                <w:tab w:val="clear" w:pos="4153"/>
                <w:tab w:val="clear" w:pos="8306"/>
              </w:tabs>
              <w:spacing w:line="240" w:lineRule="auto"/>
              <w:rPr>
                <w:rFonts w:ascii="Arial" w:hAnsi="Arial" w:cs="Arial"/>
              </w:rPr>
            </w:pPr>
          </w:p>
          <w:p w:rsidR="00CB1930" w:rsidRDefault="00CB1930" w:rsidP="00DA422F">
            <w:pPr>
              <w:pStyle w:val="Footer"/>
              <w:tabs>
                <w:tab w:val="clear" w:pos="4153"/>
                <w:tab w:val="clear" w:pos="8306"/>
              </w:tabs>
              <w:spacing w:line="240" w:lineRule="auto"/>
              <w:rPr>
                <w:rFonts w:ascii="Arial" w:hAnsi="Arial" w:cs="Arial"/>
              </w:rPr>
            </w:pPr>
          </w:p>
          <w:p w:rsidR="00CB1930" w:rsidRDefault="00CB1930" w:rsidP="00DA422F">
            <w:pPr>
              <w:pStyle w:val="Footer"/>
              <w:tabs>
                <w:tab w:val="clear" w:pos="4153"/>
                <w:tab w:val="clear" w:pos="8306"/>
              </w:tabs>
              <w:spacing w:line="240" w:lineRule="auto"/>
              <w:rPr>
                <w:rFonts w:ascii="Arial" w:hAnsi="Arial" w:cs="Arial"/>
              </w:rPr>
            </w:pPr>
          </w:p>
          <w:p w:rsidR="00CB1930" w:rsidRDefault="00CB1930" w:rsidP="00DA422F">
            <w:pPr>
              <w:pStyle w:val="Footer"/>
              <w:tabs>
                <w:tab w:val="clear" w:pos="4153"/>
                <w:tab w:val="clear" w:pos="8306"/>
              </w:tabs>
              <w:spacing w:line="240" w:lineRule="auto"/>
              <w:rPr>
                <w:rFonts w:ascii="Arial" w:hAnsi="Arial" w:cs="Arial"/>
              </w:rPr>
            </w:pPr>
          </w:p>
          <w:p w:rsidR="00CB1930" w:rsidRDefault="00CB1930" w:rsidP="00DA422F">
            <w:pPr>
              <w:pStyle w:val="Footer"/>
              <w:tabs>
                <w:tab w:val="clear" w:pos="4153"/>
                <w:tab w:val="clear" w:pos="8306"/>
              </w:tabs>
              <w:spacing w:line="240" w:lineRule="auto"/>
              <w:rPr>
                <w:rFonts w:ascii="Arial" w:hAnsi="Arial" w:cs="Arial"/>
              </w:rPr>
            </w:pPr>
          </w:p>
          <w:p w:rsidR="00CB1930" w:rsidRDefault="00CB1930" w:rsidP="00DA422F">
            <w:pPr>
              <w:pStyle w:val="Footer"/>
              <w:tabs>
                <w:tab w:val="clear" w:pos="4153"/>
                <w:tab w:val="clear" w:pos="8306"/>
              </w:tabs>
              <w:spacing w:line="240" w:lineRule="auto"/>
              <w:rPr>
                <w:rFonts w:ascii="Arial" w:hAnsi="Arial" w:cs="Arial"/>
              </w:rPr>
            </w:pPr>
          </w:p>
          <w:p w:rsidR="00CB1930" w:rsidRDefault="00CB1930" w:rsidP="00DA422F">
            <w:pPr>
              <w:pStyle w:val="Footer"/>
              <w:tabs>
                <w:tab w:val="clear" w:pos="4153"/>
                <w:tab w:val="clear" w:pos="8306"/>
              </w:tabs>
              <w:spacing w:line="240" w:lineRule="auto"/>
              <w:rPr>
                <w:rFonts w:ascii="Arial" w:hAnsi="Arial" w:cs="Arial"/>
              </w:rPr>
            </w:pPr>
          </w:p>
          <w:p w:rsidR="00CB1930" w:rsidRDefault="00CB1930" w:rsidP="00DA422F">
            <w:pPr>
              <w:pStyle w:val="Footer"/>
              <w:tabs>
                <w:tab w:val="clear" w:pos="4153"/>
                <w:tab w:val="clear" w:pos="8306"/>
              </w:tabs>
              <w:spacing w:line="240" w:lineRule="auto"/>
              <w:rPr>
                <w:rFonts w:ascii="Arial" w:hAnsi="Arial" w:cs="Arial"/>
              </w:rPr>
            </w:pPr>
          </w:p>
          <w:p w:rsidR="00CB1930" w:rsidRDefault="00CB1930" w:rsidP="00DA422F">
            <w:pPr>
              <w:pStyle w:val="Footer"/>
              <w:tabs>
                <w:tab w:val="clear" w:pos="4153"/>
                <w:tab w:val="clear" w:pos="8306"/>
              </w:tabs>
              <w:spacing w:line="240" w:lineRule="auto"/>
              <w:rPr>
                <w:rFonts w:ascii="Arial" w:hAnsi="Arial" w:cs="Arial"/>
              </w:rPr>
            </w:pPr>
          </w:p>
          <w:p w:rsidR="00CB1930" w:rsidRDefault="00CB1930" w:rsidP="00DA422F">
            <w:pPr>
              <w:pStyle w:val="Footer"/>
              <w:tabs>
                <w:tab w:val="clear" w:pos="4153"/>
                <w:tab w:val="clear" w:pos="8306"/>
              </w:tabs>
              <w:spacing w:line="240" w:lineRule="auto"/>
              <w:rPr>
                <w:rFonts w:ascii="Arial" w:hAnsi="Arial" w:cs="Arial"/>
              </w:rPr>
            </w:pPr>
          </w:p>
          <w:p w:rsidR="00CB1930" w:rsidRDefault="00CB1930" w:rsidP="00DA422F">
            <w:pPr>
              <w:pStyle w:val="Footer"/>
              <w:tabs>
                <w:tab w:val="clear" w:pos="4153"/>
                <w:tab w:val="clear" w:pos="8306"/>
              </w:tabs>
              <w:spacing w:line="240" w:lineRule="auto"/>
              <w:rPr>
                <w:rFonts w:ascii="Arial" w:hAnsi="Arial" w:cs="Arial"/>
              </w:rPr>
            </w:pPr>
          </w:p>
          <w:p w:rsidR="00CB1930" w:rsidRDefault="00CB1930" w:rsidP="00DA422F">
            <w:pPr>
              <w:pStyle w:val="Footer"/>
              <w:tabs>
                <w:tab w:val="clear" w:pos="4153"/>
                <w:tab w:val="clear" w:pos="8306"/>
              </w:tabs>
              <w:spacing w:line="240" w:lineRule="auto"/>
              <w:rPr>
                <w:rFonts w:ascii="Arial" w:hAnsi="Arial" w:cs="Arial"/>
              </w:rPr>
            </w:pPr>
          </w:p>
          <w:p w:rsidR="00CB1930" w:rsidRDefault="00CB1930" w:rsidP="00DA422F">
            <w:pPr>
              <w:pStyle w:val="Footer"/>
              <w:tabs>
                <w:tab w:val="clear" w:pos="4153"/>
                <w:tab w:val="clear" w:pos="8306"/>
              </w:tabs>
              <w:spacing w:line="240" w:lineRule="auto"/>
              <w:rPr>
                <w:rFonts w:ascii="Arial" w:hAnsi="Arial" w:cs="Arial"/>
              </w:rPr>
            </w:pPr>
          </w:p>
          <w:p w:rsidR="00CB1930" w:rsidRDefault="00CB1930" w:rsidP="00DA422F">
            <w:pPr>
              <w:pStyle w:val="Footer"/>
              <w:tabs>
                <w:tab w:val="clear" w:pos="4153"/>
                <w:tab w:val="clear" w:pos="8306"/>
              </w:tabs>
              <w:spacing w:line="240" w:lineRule="auto"/>
              <w:rPr>
                <w:rFonts w:ascii="Arial" w:hAnsi="Arial" w:cs="Arial"/>
              </w:rPr>
            </w:pPr>
          </w:p>
          <w:p w:rsidR="00CB1930" w:rsidRDefault="00CB1930" w:rsidP="00DA422F">
            <w:pPr>
              <w:pStyle w:val="Footer"/>
              <w:tabs>
                <w:tab w:val="clear" w:pos="4153"/>
                <w:tab w:val="clear" w:pos="8306"/>
              </w:tabs>
              <w:spacing w:line="240" w:lineRule="auto"/>
              <w:rPr>
                <w:rFonts w:ascii="Arial" w:hAnsi="Arial" w:cs="Arial"/>
              </w:rPr>
            </w:pPr>
          </w:p>
          <w:p w:rsidR="00CB1930" w:rsidRDefault="00CB1930" w:rsidP="00DA422F">
            <w:pPr>
              <w:pStyle w:val="Footer"/>
              <w:tabs>
                <w:tab w:val="clear" w:pos="4153"/>
                <w:tab w:val="clear" w:pos="8306"/>
              </w:tabs>
              <w:spacing w:line="240" w:lineRule="auto"/>
              <w:rPr>
                <w:rFonts w:ascii="Arial" w:hAnsi="Arial" w:cs="Arial"/>
              </w:rPr>
            </w:pPr>
          </w:p>
          <w:p w:rsidR="00CB1930" w:rsidRDefault="00CB1930" w:rsidP="00DA422F">
            <w:pPr>
              <w:pStyle w:val="Footer"/>
              <w:tabs>
                <w:tab w:val="clear" w:pos="4153"/>
                <w:tab w:val="clear" w:pos="8306"/>
              </w:tabs>
              <w:spacing w:line="240" w:lineRule="auto"/>
              <w:rPr>
                <w:rFonts w:ascii="Arial" w:hAnsi="Arial" w:cs="Arial"/>
              </w:rPr>
            </w:pPr>
          </w:p>
          <w:p w:rsidR="00CB1930" w:rsidRDefault="00CB1930" w:rsidP="00DA422F">
            <w:pPr>
              <w:pStyle w:val="Footer"/>
              <w:tabs>
                <w:tab w:val="clear" w:pos="4153"/>
                <w:tab w:val="clear" w:pos="8306"/>
              </w:tabs>
              <w:spacing w:line="240" w:lineRule="auto"/>
              <w:rPr>
                <w:rFonts w:ascii="Arial" w:hAnsi="Arial" w:cs="Arial"/>
              </w:rPr>
            </w:pPr>
          </w:p>
          <w:p w:rsidR="00CB1930" w:rsidRDefault="00CB1930" w:rsidP="00DA422F">
            <w:pPr>
              <w:pStyle w:val="Footer"/>
              <w:tabs>
                <w:tab w:val="clear" w:pos="4153"/>
                <w:tab w:val="clear" w:pos="8306"/>
              </w:tabs>
              <w:spacing w:line="240" w:lineRule="auto"/>
              <w:rPr>
                <w:rFonts w:ascii="Arial" w:hAnsi="Arial" w:cs="Arial"/>
              </w:rPr>
            </w:pPr>
          </w:p>
          <w:p w:rsidR="00CB1930" w:rsidRDefault="00CB1930" w:rsidP="00DA422F">
            <w:pPr>
              <w:pStyle w:val="Footer"/>
              <w:tabs>
                <w:tab w:val="clear" w:pos="4153"/>
                <w:tab w:val="clear" w:pos="8306"/>
              </w:tabs>
              <w:spacing w:line="240" w:lineRule="auto"/>
              <w:rPr>
                <w:rFonts w:ascii="Arial" w:hAnsi="Arial" w:cs="Arial"/>
              </w:rPr>
            </w:pPr>
          </w:p>
          <w:p w:rsidR="00CB1930" w:rsidRDefault="00CB1930" w:rsidP="00DA422F">
            <w:pPr>
              <w:pStyle w:val="Footer"/>
              <w:tabs>
                <w:tab w:val="clear" w:pos="4153"/>
                <w:tab w:val="clear" w:pos="8306"/>
              </w:tabs>
              <w:spacing w:line="240" w:lineRule="auto"/>
              <w:rPr>
                <w:rFonts w:ascii="Arial" w:hAnsi="Arial" w:cs="Arial"/>
              </w:rPr>
            </w:pPr>
          </w:p>
          <w:p w:rsidR="00CB1930" w:rsidRDefault="00CB1930" w:rsidP="00DA422F">
            <w:pPr>
              <w:pStyle w:val="Footer"/>
              <w:tabs>
                <w:tab w:val="clear" w:pos="4153"/>
                <w:tab w:val="clear" w:pos="8306"/>
              </w:tabs>
              <w:spacing w:line="240" w:lineRule="auto"/>
              <w:rPr>
                <w:rFonts w:ascii="Arial" w:hAnsi="Arial" w:cs="Arial"/>
              </w:rPr>
            </w:pPr>
          </w:p>
          <w:p w:rsidR="00CB1930" w:rsidRDefault="00CB1930" w:rsidP="00DA422F">
            <w:pPr>
              <w:pStyle w:val="Footer"/>
              <w:tabs>
                <w:tab w:val="clear" w:pos="4153"/>
                <w:tab w:val="clear" w:pos="8306"/>
              </w:tabs>
              <w:spacing w:line="240" w:lineRule="auto"/>
              <w:rPr>
                <w:rFonts w:ascii="Arial" w:hAnsi="Arial" w:cs="Arial"/>
              </w:rPr>
            </w:pPr>
          </w:p>
          <w:p w:rsidR="00CB1930" w:rsidRDefault="00CB1930" w:rsidP="00DA422F">
            <w:pPr>
              <w:pStyle w:val="Footer"/>
              <w:tabs>
                <w:tab w:val="clear" w:pos="4153"/>
                <w:tab w:val="clear" w:pos="8306"/>
              </w:tabs>
              <w:spacing w:line="240" w:lineRule="auto"/>
              <w:rPr>
                <w:rFonts w:ascii="Arial" w:hAnsi="Arial" w:cs="Arial"/>
              </w:rPr>
            </w:pPr>
          </w:p>
          <w:p w:rsidR="00CB1930" w:rsidRDefault="00CB1930" w:rsidP="00DA422F">
            <w:pPr>
              <w:pStyle w:val="Footer"/>
              <w:tabs>
                <w:tab w:val="clear" w:pos="4153"/>
                <w:tab w:val="clear" w:pos="8306"/>
              </w:tabs>
              <w:spacing w:line="240" w:lineRule="auto"/>
              <w:rPr>
                <w:rFonts w:ascii="Arial" w:hAnsi="Arial" w:cs="Arial"/>
              </w:rPr>
            </w:pPr>
          </w:p>
          <w:p w:rsidR="00CB1930" w:rsidRDefault="00CB1930" w:rsidP="00DA422F">
            <w:pPr>
              <w:pStyle w:val="Footer"/>
              <w:tabs>
                <w:tab w:val="clear" w:pos="4153"/>
                <w:tab w:val="clear" w:pos="8306"/>
              </w:tabs>
              <w:spacing w:line="240" w:lineRule="auto"/>
              <w:rPr>
                <w:rFonts w:ascii="Arial" w:hAnsi="Arial" w:cs="Arial"/>
              </w:rPr>
            </w:pPr>
          </w:p>
          <w:p w:rsidR="00CB1930" w:rsidRDefault="00CB1930" w:rsidP="00DA422F">
            <w:pPr>
              <w:pStyle w:val="Footer"/>
              <w:tabs>
                <w:tab w:val="clear" w:pos="4153"/>
                <w:tab w:val="clear" w:pos="8306"/>
              </w:tabs>
              <w:spacing w:line="240" w:lineRule="auto"/>
              <w:rPr>
                <w:rFonts w:ascii="Arial" w:hAnsi="Arial" w:cs="Arial"/>
              </w:rPr>
            </w:pPr>
          </w:p>
          <w:p w:rsidR="00CB1930" w:rsidRDefault="00CB1930" w:rsidP="00DA422F">
            <w:pPr>
              <w:pStyle w:val="Footer"/>
              <w:tabs>
                <w:tab w:val="clear" w:pos="4153"/>
                <w:tab w:val="clear" w:pos="8306"/>
              </w:tabs>
              <w:spacing w:line="240" w:lineRule="auto"/>
              <w:rPr>
                <w:rFonts w:ascii="Arial" w:hAnsi="Arial" w:cs="Arial"/>
              </w:rPr>
            </w:pPr>
          </w:p>
          <w:p w:rsidR="00CB1930" w:rsidRDefault="00CB1930" w:rsidP="00DA422F">
            <w:pPr>
              <w:pStyle w:val="Footer"/>
              <w:tabs>
                <w:tab w:val="clear" w:pos="4153"/>
                <w:tab w:val="clear" w:pos="8306"/>
              </w:tabs>
              <w:spacing w:line="240" w:lineRule="auto"/>
              <w:rPr>
                <w:rFonts w:ascii="Arial" w:hAnsi="Arial" w:cs="Arial"/>
              </w:rPr>
            </w:pPr>
          </w:p>
          <w:p w:rsidR="00CB1930" w:rsidRDefault="00CB1930" w:rsidP="00DA422F">
            <w:pPr>
              <w:pStyle w:val="Footer"/>
              <w:tabs>
                <w:tab w:val="clear" w:pos="4153"/>
                <w:tab w:val="clear" w:pos="8306"/>
              </w:tabs>
              <w:spacing w:line="240" w:lineRule="auto"/>
              <w:rPr>
                <w:rFonts w:ascii="Arial" w:hAnsi="Arial" w:cs="Arial"/>
              </w:rPr>
            </w:pPr>
          </w:p>
          <w:p w:rsidR="00CB1930" w:rsidRDefault="00CB1930" w:rsidP="00DA422F">
            <w:pPr>
              <w:pStyle w:val="Footer"/>
              <w:tabs>
                <w:tab w:val="clear" w:pos="4153"/>
                <w:tab w:val="clear" w:pos="8306"/>
              </w:tabs>
              <w:spacing w:line="240" w:lineRule="auto"/>
              <w:rPr>
                <w:rFonts w:ascii="Arial" w:hAnsi="Arial" w:cs="Arial"/>
              </w:rPr>
            </w:pPr>
          </w:p>
          <w:p w:rsidR="00CB1930" w:rsidRDefault="00CB1930" w:rsidP="00DA422F">
            <w:pPr>
              <w:pStyle w:val="Footer"/>
              <w:tabs>
                <w:tab w:val="clear" w:pos="4153"/>
                <w:tab w:val="clear" w:pos="8306"/>
              </w:tabs>
              <w:spacing w:line="240" w:lineRule="auto"/>
              <w:rPr>
                <w:rFonts w:ascii="Arial" w:hAnsi="Arial" w:cs="Arial"/>
              </w:rPr>
            </w:pPr>
          </w:p>
          <w:p w:rsidR="00CB1930" w:rsidRDefault="00CB1930" w:rsidP="00DA422F">
            <w:pPr>
              <w:pStyle w:val="Footer"/>
              <w:tabs>
                <w:tab w:val="clear" w:pos="4153"/>
                <w:tab w:val="clear" w:pos="8306"/>
              </w:tabs>
              <w:spacing w:line="240" w:lineRule="auto"/>
              <w:rPr>
                <w:rFonts w:ascii="Arial" w:hAnsi="Arial" w:cs="Arial"/>
              </w:rPr>
            </w:pPr>
          </w:p>
          <w:p w:rsidR="00CB1930" w:rsidRDefault="00CB1930" w:rsidP="00DA422F">
            <w:pPr>
              <w:pStyle w:val="Footer"/>
              <w:tabs>
                <w:tab w:val="clear" w:pos="4153"/>
                <w:tab w:val="clear" w:pos="8306"/>
              </w:tabs>
              <w:spacing w:line="240" w:lineRule="auto"/>
              <w:rPr>
                <w:rFonts w:ascii="Arial" w:hAnsi="Arial" w:cs="Arial"/>
              </w:rPr>
            </w:pPr>
          </w:p>
          <w:p w:rsidR="00CB1930" w:rsidRDefault="00CB1930" w:rsidP="00DA422F">
            <w:pPr>
              <w:pStyle w:val="Footer"/>
              <w:tabs>
                <w:tab w:val="clear" w:pos="4153"/>
                <w:tab w:val="clear" w:pos="8306"/>
              </w:tabs>
              <w:spacing w:line="240" w:lineRule="auto"/>
              <w:rPr>
                <w:rFonts w:ascii="Arial" w:hAnsi="Arial" w:cs="Arial"/>
              </w:rPr>
            </w:pPr>
          </w:p>
          <w:p w:rsidR="00CB1930" w:rsidRDefault="00CB1930" w:rsidP="00DA422F">
            <w:pPr>
              <w:pStyle w:val="Footer"/>
              <w:tabs>
                <w:tab w:val="clear" w:pos="4153"/>
                <w:tab w:val="clear" w:pos="8306"/>
              </w:tabs>
              <w:spacing w:line="240" w:lineRule="auto"/>
              <w:rPr>
                <w:rFonts w:ascii="Arial" w:hAnsi="Arial" w:cs="Arial"/>
              </w:rPr>
            </w:pPr>
          </w:p>
          <w:p w:rsidR="00CB1930" w:rsidRDefault="00CB1930" w:rsidP="00DA422F">
            <w:pPr>
              <w:pStyle w:val="Footer"/>
              <w:tabs>
                <w:tab w:val="clear" w:pos="4153"/>
                <w:tab w:val="clear" w:pos="8306"/>
              </w:tabs>
              <w:spacing w:line="240" w:lineRule="auto"/>
              <w:rPr>
                <w:rFonts w:ascii="Arial" w:hAnsi="Arial" w:cs="Arial"/>
              </w:rPr>
            </w:pPr>
          </w:p>
          <w:p w:rsidR="00CB1930" w:rsidRDefault="00CB1930" w:rsidP="00DA422F">
            <w:pPr>
              <w:pStyle w:val="Footer"/>
              <w:tabs>
                <w:tab w:val="clear" w:pos="4153"/>
                <w:tab w:val="clear" w:pos="8306"/>
              </w:tabs>
              <w:spacing w:line="240" w:lineRule="auto"/>
              <w:rPr>
                <w:rFonts w:ascii="Arial" w:hAnsi="Arial" w:cs="Arial"/>
              </w:rPr>
            </w:pPr>
          </w:p>
          <w:p w:rsidR="00CB1930" w:rsidRDefault="00CB1930" w:rsidP="00DA422F">
            <w:pPr>
              <w:pStyle w:val="Footer"/>
              <w:tabs>
                <w:tab w:val="clear" w:pos="4153"/>
                <w:tab w:val="clear" w:pos="8306"/>
              </w:tabs>
              <w:spacing w:line="240" w:lineRule="auto"/>
              <w:rPr>
                <w:rFonts w:ascii="Arial" w:hAnsi="Arial" w:cs="Arial"/>
              </w:rPr>
            </w:pPr>
          </w:p>
          <w:p w:rsidR="00CB1930" w:rsidRDefault="00CB1930" w:rsidP="00DA422F">
            <w:pPr>
              <w:pStyle w:val="Footer"/>
              <w:tabs>
                <w:tab w:val="clear" w:pos="4153"/>
                <w:tab w:val="clear" w:pos="8306"/>
              </w:tabs>
              <w:spacing w:line="240" w:lineRule="auto"/>
              <w:rPr>
                <w:rFonts w:ascii="Arial" w:hAnsi="Arial" w:cs="Arial"/>
              </w:rPr>
            </w:pPr>
          </w:p>
          <w:p w:rsidR="00CB1930" w:rsidRDefault="00CB1930" w:rsidP="00DA422F">
            <w:pPr>
              <w:pStyle w:val="Footer"/>
              <w:tabs>
                <w:tab w:val="clear" w:pos="4153"/>
                <w:tab w:val="clear" w:pos="8306"/>
              </w:tabs>
              <w:spacing w:line="240" w:lineRule="auto"/>
              <w:rPr>
                <w:rFonts w:ascii="Arial" w:hAnsi="Arial" w:cs="Arial"/>
              </w:rPr>
            </w:pPr>
          </w:p>
          <w:p w:rsidR="00CB1930" w:rsidRDefault="00CB1930" w:rsidP="00DA422F">
            <w:pPr>
              <w:pStyle w:val="Footer"/>
              <w:tabs>
                <w:tab w:val="clear" w:pos="4153"/>
                <w:tab w:val="clear" w:pos="8306"/>
              </w:tabs>
              <w:spacing w:line="240" w:lineRule="auto"/>
              <w:rPr>
                <w:rFonts w:ascii="Arial" w:hAnsi="Arial" w:cs="Arial"/>
              </w:rPr>
            </w:pPr>
          </w:p>
          <w:p w:rsidR="00CB1930" w:rsidRDefault="00CB1930" w:rsidP="00DA422F">
            <w:pPr>
              <w:pStyle w:val="Footer"/>
              <w:tabs>
                <w:tab w:val="clear" w:pos="4153"/>
                <w:tab w:val="clear" w:pos="8306"/>
              </w:tabs>
              <w:spacing w:line="240" w:lineRule="auto"/>
              <w:rPr>
                <w:rFonts w:ascii="Arial" w:hAnsi="Arial" w:cs="Arial"/>
              </w:rPr>
            </w:pPr>
          </w:p>
          <w:p w:rsidR="00CB1930" w:rsidRPr="00B930CF" w:rsidRDefault="00CB1930" w:rsidP="00DA422F">
            <w:pPr>
              <w:pStyle w:val="Footer"/>
              <w:tabs>
                <w:tab w:val="clear" w:pos="4153"/>
                <w:tab w:val="clear" w:pos="8306"/>
              </w:tabs>
              <w:spacing w:line="240" w:lineRule="auto"/>
              <w:rPr>
                <w:rFonts w:ascii="Arial" w:hAnsi="Arial" w:cs="Arial"/>
              </w:rPr>
            </w:pPr>
            <w:r>
              <w:rPr>
                <w:rFonts w:ascii="Arial" w:hAnsi="Arial" w:cs="Arial"/>
              </w:rPr>
              <w:t xml:space="preserve">Clerk </w:t>
            </w:r>
          </w:p>
        </w:tc>
      </w:tr>
      <w:tr w:rsidR="00A16518" w:rsidRPr="00B930CF" w:rsidTr="00950834">
        <w:trPr>
          <w:trHeight w:val="833"/>
        </w:trPr>
        <w:tc>
          <w:tcPr>
            <w:tcW w:w="1164" w:type="dxa"/>
          </w:tcPr>
          <w:p w:rsidR="00A16518" w:rsidRPr="00B930CF" w:rsidRDefault="00A16518" w:rsidP="00A16518">
            <w:pPr>
              <w:spacing w:before="120" w:line="240" w:lineRule="auto"/>
              <w:rPr>
                <w:rFonts w:ascii="Arial" w:hAnsi="Arial" w:cs="Arial"/>
                <w:b/>
              </w:rPr>
            </w:pPr>
            <w:r w:rsidRPr="00B930CF">
              <w:rPr>
                <w:rFonts w:ascii="Arial" w:hAnsi="Arial" w:cs="Arial"/>
                <w:b/>
              </w:rPr>
              <w:lastRenderedPageBreak/>
              <w:t>039-1819</w:t>
            </w:r>
          </w:p>
        </w:tc>
        <w:tc>
          <w:tcPr>
            <w:tcW w:w="7371" w:type="dxa"/>
          </w:tcPr>
          <w:p w:rsidR="00A16518" w:rsidRPr="00B930CF" w:rsidRDefault="00A16518" w:rsidP="00A16518">
            <w:pPr>
              <w:widowControl/>
              <w:adjustRightInd/>
              <w:spacing w:before="120" w:after="160" w:line="259" w:lineRule="auto"/>
              <w:jc w:val="left"/>
              <w:textAlignment w:val="auto"/>
              <w:rPr>
                <w:rFonts w:ascii="Arial" w:eastAsiaTheme="minorHAnsi" w:hAnsi="Arial" w:cs="Arial"/>
                <w:b/>
                <w:lang w:eastAsia="en-US"/>
              </w:rPr>
            </w:pPr>
            <w:r w:rsidRPr="00B930CF">
              <w:rPr>
                <w:rFonts w:ascii="Arial" w:eastAsiaTheme="minorHAnsi" w:hAnsi="Arial" w:cs="Arial"/>
                <w:b/>
                <w:lang w:eastAsia="en-US"/>
              </w:rPr>
              <w:t>S</w:t>
            </w:r>
            <w:r w:rsidR="009A3E0C" w:rsidRPr="00B930CF">
              <w:rPr>
                <w:rFonts w:ascii="Arial" w:eastAsiaTheme="minorHAnsi" w:hAnsi="Arial" w:cs="Arial"/>
                <w:b/>
                <w:lang w:eastAsia="en-US"/>
              </w:rPr>
              <w:t>ELF-ASSESSMENT REPORT</w:t>
            </w:r>
            <w:r w:rsidRPr="00B930CF">
              <w:rPr>
                <w:rFonts w:ascii="Arial" w:eastAsiaTheme="minorHAnsi" w:hAnsi="Arial" w:cs="Arial"/>
                <w:b/>
                <w:lang w:eastAsia="en-US"/>
              </w:rPr>
              <w:t xml:space="preserve"> 2017-18  </w:t>
            </w:r>
          </w:p>
          <w:p w:rsidR="00A16518" w:rsidRPr="00B930CF" w:rsidRDefault="00634B79" w:rsidP="00A16518">
            <w:pPr>
              <w:widowControl/>
              <w:tabs>
                <w:tab w:val="left" w:pos="459"/>
              </w:tabs>
              <w:adjustRightInd/>
              <w:spacing w:before="120" w:after="120" w:line="259" w:lineRule="auto"/>
              <w:ind w:left="459" w:hanging="459"/>
              <w:jc w:val="left"/>
              <w:textAlignment w:val="auto"/>
              <w:rPr>
                <w:rFonts w:ascii="Arial" w:eastAsiaTheme="minorHAnsi" w:hAnsi="Arial" w:cs="Arial"/>
                <w:lang w:eastAsia="en-US"/>
              </w:rPr>
            </w:pPr>
            <w:r>
              <w:rPr>
                <w:rFonts w:ascii="Arial" w:eastAsiaTheme="minorHAnsi" w:hAnsi="Arial" w:cs="Arial"/>
                <w:lang w:eastAsia="en-US"/>
              </w:rPr>
              <w:t xml:space="preserve">The Board </w:t>
            </w:r>
            <w:r w:rsidR="00A16518" w:rsidRPr="00B930CF">
              <w:rPr>
                <w:rFonts w:ascii="Arial" w:eastAsiaTheme="minorHAnsi" w:hAnsi="Arial" w:cs="Arial"/>
                <w:lang w:eastAsia="en-US"/>
              </w:rPr>
              <w:t>receive</w:t>
            </w:r>
            <w:r>
              <w:rPr>
                <w:rFonts w:ascii="Arial" w:eastAsiaTheme="minorHAnsi" w:hAnsi="Arial" w:cs="Arial"/>
                <w:lang w:eastAsia="en-US"/>
              </w:rPr>
              <w:t>d</w:t>
            </w:r>
            <w:r w:rsidR="00A16518" w:rsidRPr="00B930CF">
              <w:rPr>
                <w:rFonts w:ascii="Arial" w:eastAsiaTheme="minorHAnsi" w:hAnsi="Arial" w:cs="Arial"/>
                <w:lang w:eastAsia="en-US"/>
              </w:rPr>
              <w:t xml:space="preserve"> and debate</w:t>
            </w:r>
            <w:r>
              <w:rPr>
                <w:rFonts w:ascii="Arial" w:eastAsiaTheme="minorHAnsi" w:hAnsi="Arial" w:cs="Arial"/>
                <w:lang w:eastAsia="en-US"/>
              </w:rPr>
              <w:t>d</w:t>
            </w:r>
            <w:r w:rsidR="00A16518" w:rsidRPr="00B930CF">
              <w:rPr>
                <w:rFonts w:ascii="Arial" w:eastAsiaTheme="minorHAnsi" w:hAnsi="Arial" w:cs="Arial"/>
                <w:lang w:eastAsia="en-US"/>
              </w:rPr>
              <w:t xml:space="preserve"> The College Self-Assessment Report 2017-18 for: </w:t>
            </w:r>
          </w:p>
          <w:p w:rsidR="00A16518" w:rsidRDefault="00A16518" w:rsidP="00A16518">
            <w:pPr>
              <w:widowControl/>
              <w:numPr>
                <w:ilvl w:val="0"/>
                <w:numId w:val="15"/>
              </w:numPr>
              <w:tabs>
                <w:tab w:val="left" w:pos="459"/>
              </w:tabs>
              <w:adjustRightInd/>
              <w:spacing w:before="120" w:after="120" w:line="259" w:lineRule="auto"/>
              <w:contextualSpacing/>
              <w:jc w:val="left"/>
              <w:textAlignment w:val="auto"/>
              <w:rPr>
                <w:rFonts w:ascii="Arial" w:eastAsiaTheme="minorHAnsi" w:hAnsi="Arial" w:cs="Arial"/>
                <w:lang w:eastAsia="en-US"/>
              </w:rPr>
            </w:pPr>
            <w:r w:rsidRPr="00B930CF">
              <w:rPr>
                <w:rFonts w:ascii="Arial" w:eastAsiaTheme="minorHAnsi" w:hAnsi="Arial" w:cs="Arial"/>
                <w:lang w:eastAsia="en-US"/>
              </w:rPr>
              <w:t>Further Education and Homestay</w:t>
            </w:r>
          </w:p>
          <w:p w:rsidR="000436E4" w:rsidRDefault="000436E4" w:rsidP="000436E4">
            <w:pPr>
              <w:widowControl/>
              <w:tabs>
                <w:tab w:val="left" w:pos="459"/>
              </w:tabs>
              <w:adjustRightInd/>
              <w:spacing w:before="120" w:after="120" w:line="259" w:lineRule="auto"/>
              <w:contextualSpacing/>
              <w:jc w:val="left"/>
              <w:textAlignment w:val="auto"/>
              <w:rPr>
                <w:rFonts w:ascii="Arial" w:eastAsiaTheme="minorHAnsi" w:hAnsi="Arial" w:cs="Arial"/>
                <w:lang w:eastAsia="en-US"/>
              </w:rPr>
            </w:pPr>
            <w:r>
              <w:rPr>
                <w:rFonts w:ascii="Arial" w:eastAsiaTheme="minorHAnsi" w:hAnsi="Arial" w:cs="Arial"/>
                <w:lang w:eastAsia="en-US"/>
              </w:rPr>
              <w:t xml:space="preserve">The Chair asked Board Members to confirm that the </w:t>
            </w:r>
            <w:r w:rsidR="00CB1930">
              <w:rPr>
                <w:rFonts w:ascii="Arial" w:eastAsiaTheme="minorHAnsi" w:hAnsi="Arial" w:cs="Arial"/>
                <w:lang w:eastAsia="en-US"/>
              </w:rPr>
              <w:t xml:space="preserve">College </w:t>
            </w:r>
            <w:r>
              <w:rPr>
                <w:rFonts w:ascii="Arial" w:eastAsiaTheme="minorHAnsi" w:hAnsi="Arial" w:cs="Arial"/>
                <w:lang w:eastAsia="en-US"/>
              </w:rPr>
              <w:t>SAR was an accurate repres</w:t>
            </w:r>
            <w:r w:rsidR="007E5F35">
              <w:rPr>
                <w:rFonts w:ascii="Arial" w:eastAsiaTheme="minorHAnsi" w:hAnsi="Arial" w:cs="Arial"/>
                <w:lang w:eastAsia="en-US"/>
              </w:rPr>
              <w:t>enta</w:t>
            </w:r>
            <w:r w:rsidR="0021430A">
              <w:rPr>
                <w:rFonts w:ascii="Arial" w:eastAsiaTheme="minorHAnsi" w:hAnsi="Arial" w:cs="Arial"/>
                <w:lang w:eastAsia="en-US"/>
              </w:rPr>
              <w:t>tion of where the college was.</w:t>
            </w:r>
            <w:r>
              <w:rPr>
                <w:rFonts w:ascii="Arial" w:eastAsiaTheme="minorHAnsi" w:hAnsi="Arial" w:cs="Arial"/>
                <w:lang w:eastAsia="en-US"/>
              </w:rPr>
              <w:t xml:space="preserve">  It was agreed that the key strengths and areas for improvements </w:t>
            </w:r>
            <w:r w:rsidR="00CB1930">
              <w:rPr>
                <w:rFonts w:ascii="Arial" w:eastAsiaTheme="minorHAnsi" w:hAnsi="Arial" w:cs="Arial"/>
                <w:lang w:eastAsia="en-US"/>
              </w:rPr>
              <w:t>were</w:t>
            </w:r>
            <w:r w:rsidR="0021430A">
              <w:rPr>
                <w:rFonts w:ascii="Arial" w:eastAsiaTheme="minorHAnsi" w:hAnsi="Arial" w:cs="Arial"/>
                <w:lang w:eastAsia="en-US"/>
              </w:rPr>
              <w:t xml:space="preserve"> the right things, it was also c</w:t>
            </w:r>
            <w:r>
              <w:rPr>
                <w:rFonts w:ascii="Arial" w:eastAsiaTheme="minorHAnsi" w:hAnsi="Arial" w:cs="Arial"/>
                <w:lang w:eastAsia="en-US"/>
              </w:rPr>
              <w:t>onfirmed that Board Members felt familiar with thes</w:t>
            </w:r>
            <w:r w:rsidR="007E5F35">
              <w:rPr>
                <w:rFonts w:ascii="Arial" w:eastAsiaTheme="minorHAnsi" w:hAnsi="Arial" w:cs="Arial"/>
                <w:lang w:eastAsia="en-US"/>
              </w:rPr>
              <w:t xml:space="preserve">e and there was nothing featured that Board Members </w:t>
            </w:r>
            <w:r w:rsidR="00CB1930">
              <w:rPr>
                <w:rFonts w:ascii="Arial" w:eastAsiaTheme="minorHAnsi" w:hAnsi="Arial" w:cs="Arial"/>
                <w:lang w:eastAsia="en-US"/>
              </w:rPr>
              <w:t xml:space="preserve">were not already aware of. </w:t>
            </w:r>
            <w:r>
              <w:rPr>
                <w:rFonts w:ascii="Arial" w:eastAsiaTheme="minorHAnsi" w:hAnsi="Arial" w:cs="Arial"/>
                <w:lang w:eastAsia="en-US"/>
              </w:rPr>
              <w:t xml:space="preserve">It was </w:t>
            </w:r>
            <w:r w:rsidR="007E5F35">
              <w:rPr>
                <w:rFonts w:ascii="Arial" w:eastAsiaTheme="minorHAnsi" w:hAnsi="Arial" w:cs="Arial"/>
                <w:lang w:eastAsia="en-US"/>
              </w:rPr>
              <w:t>agreed</w:t>
            </w:r>
            <w:r>
              <w:rPr>
                <w:rFonts w:ascii="Arial" w:eastAsiaTheme="minorHAnsi" w:hAnsi="Arial" w:cs="Arial"/>
                <w:lang w:eastAsia="en-US"/>
              </w:rPr>
              <w:t xml:space="preserve"> that the SAR was an</w:t>
            </w:r>
            <w:r w:rsidR="00234553">
              <w:rPr>
                <w:rFonts w:ascii="Arial" w:eastAsiaTheme="minorHAnsi" w:hAnsi="Arial" w:cs="Arial"/>
                <w:lang w:eastAsia="en-US"/>
              </w:rPr>
              <w:t xml:space="preserve"> accurate representation of where the college was, it</w:t>
            </w:r>
            <w:r>
              <w:rPr>
                <w:rFonts w:ascii="Arial" w:eastAsiaTheme="minorHAnsi" w:hAnsi="Arial" w:cs="Arial"/>
                <w:lang w:eastAsia="en-US"/>
              </w:rPr>
              <w:t xml:space="preserve"> </w:t>
            </w:r>
            <w:r w:rsidR="007E5F35">
              <w:rPr>
                <w:rFonts w:ascii="Arial" w:eastAsiaTheme="minorHAnsi" w:hAnsi="Arial" w:cs="Arial"/>
                <w:lang w:eastAsia="en-US"/>
              </w:rPr>
              <w:t xml:space="preserve">was an </w:t>
            </w:r>
            <w:r>
              <w:rPr>
                <w:rFonts w:ascii="Arial" w:eastAsiaTheme="minorHAnsi" w:hAnsi="Arial" w:cs="Arial"/>
                <w:lang w:eastAsia="en-US"/>
              </w:rPr>
              <w:t xml:space="preserve">excellent piece of work and </w:t>
            </w:r>
            <w:r w:rsidR="00234553">
              <w:rPr>
                <w:rFonts w:ascii="Arial" w:eastAsiaTheme="minorHAnsi" w:hAnsi="Arial" w:cs="Arial"/>
                <w:lang w:eastAsia="en-US"/>
              </w:rPr>
              <w:t xml:space="preserve">Board Members involved in the SAR </w:t>
            </w:r>
            <w:r w:rsidR="005453EB">
              <w:rPr>
                <w:rFonts w:ascii="Arial" w:eastAsiaTheme="minorHAnsi" w:hAnsi="Arial" w:cs="Arial"/>
                <w:lang w:eastAsia="en-US"/>
              </w:rPr>
              <w:t xml:space="preserve">validation </w:t>
            </w:r>
            <w:r w:rsidR="00234553">
              <w:rPr>
                <w:rFonts w:ascii="Arial" w:eastAsiaTheme="minorHAnsi" w:hAnsi="Arial" w:cs="Arial"/>
                <w:lang w:eastAsia="en-US"/>
              </w:rPr>
              <w:t>week</w:t>
            </w:r>
            <w:r w:rsidR="00CB1930">
              <w:rPr>
                <w:rFonts w:ascii="Arial" w:eastAsiaTheme="minorHAnsi" w:hAnsi="Arial" w:cs="Arial"/>
                <w:lang w:eastAsia="en-US"/>
              </w:rPr>
              <w:t>,</w:t>
            </w:r>
            <w:r w:rsidR="00234553">
              <w:rPr>
                <w:rFonts w:ascii="Arial" w:eastAsiaTheme="minorHAnsi" w:hAnsi="Arial" w:cs="Arial"/>
                <w:lang w:eastAsia="en-US"/>
              </w:rPr>
              <w:t xml:space="preserve"> confirmed that the </w:t>
            </w:r>
            <w:r>
              <w:rPr>
                <w:rFonts w:ascii="Arial" w:eastAsiaTheme="minorHAnsi" w:hAnsi="Arial" w:cs="Arial"/>
                <w:lang w:eastAsia="en-US"/>
              </w:rPr>
              <w:t>process had been robust</w:t>
            </w:r>
            <w:r w:rsidR="005453EB">
              <w:rPr>
                <w:rFonts w:ascii="Arial" w:eastAsiaTheme="minorHAnsi" w:hAnsi="Arial" w:cs="Arial"/>
                <w:lang w:eastAsia="en-US"/>
              </w:rPr>
              <w:t xml:space="preserve"> and all decisions challenged</w:t>
            </w:r>
            <w:r>
              <w:rPr>
                <w:rFonts w:ascii="Arial" w:eastAsiaTheme="minorHAnsi" w:hAnsi="Arial" w:cs="Arial"/>
                <w:lang w:eastAsia="en-US"/>
              </w:rPr>
              <w:t xml:space="preserve">.  </w:t>
            </w:r>
          </w:p>
          <w:p w:rsidR="007E5F35" w:rsidRDefault="007E5F35" w:rsidP="000436E4">
            <w:pPr>
              <w:widowControl/>
              <w:tabs>
                <w:tab w:val="left" w:pos="459"/>
              </w:tabs>
              <w:adjustRightInd/>
              <w:spacing w:before="120" w:after="120" w:line="259" w:lineRule="auto"/>
              <w:contextualSpacing/>
              <w:jc w:val="left"/>
              <w:textAlignment w:val="auto"/>
              <w:rPr>
                <w:rFonts w:ascii="Arial" w:eastAsiaTheme="minorHAnsi" w:hAnsi="Arial" w:cs="Arial"/>
                <w:lang w:eastAsia="en-US"/>
              </w:rPr>
            </w:pPr>
          </w:p>
          <w:p w:rsidR="00234553" w:rsidRDefault="00234553" w:rsidP="000436E4">
            <w:pPr>
              <w:widowControl/>
              <w:tabs>
                <w:tab w:val="left" w:pos="459"/>
              </w:tabs>
              <w:adjustRightInd/>
              <w:spacing w:before="120" w:after="120" w:line="259" w:lineRule="auto"/>
              <w:contextualSpacing/>
              <w:jc w:val="left"/>
              <w:textAlignment w:val="auto"/>
              <w:rPr>
                <w:rFonts w:ascii="Arial" w:eastAsiaTheme="minorHAnsi" w:hAnsi="Arial" w:cs="Arial"/>
                <w:lang w:eastAsia="en-US"/>
              </w:rPr>
            </w:pPr>
            <w:r>
              <w:rPr>
                <w:rFonts w:ascii="Arial" w:eastAsiaTheme="minorHAnsi" w:hAnsi="Arial" w:cs="Arial"/>
                <w:lang w:eastAsia="en-US"/>
              </w:rPr>
              <w:t>The Chair of the Board noted that whilst the College had high ambitions and the focus on high grades was always i</w:t>
            </w:r>
            <w:r w:rsidR="0021430A">
              <w:rPr>
                <w:rFonts w:ascii="Arial" w:eastAsiaTheme="minorHAnsi" w:hAnsi="Arial" w:cs="Arial"/>
                <w:lang w:eastAsia="en-US"/>
              </w:rPr>
              <w:t xml:space="preserve">mportant, it was also vital </w:t>
            </w:r>
            <w:r>
              <w:rPr>
                <w:rFonts w:ascii="Arial" w:eastAsiaTheme="minorHAnsi" w:hAnsi="Arial" w:cs="Arial"/>
                <w:lang w:eastAsia="en-US"/>
              </w:rPr>
              <w:t xml:space="preserve">to note that the college does an amazing job for so many young people. </w:t>
            </w:r>
          </w:p>
          <w:p w:rsidR="00ED623C" w:rsidRDefault="00ED623C" w:rsidP="000436E4">
            <w:pPr>
              <w:widowControl/>
              <w:tabs>
                <w:tab w:val="left" w:pos="459"/>
              </w:tabs>
              <w:adjustRightInd/>
              <w:spacing w:before="120" w:after="120" w:line="259" w:lineRule="auto"/>
              <w:contextualSpacing/>
              <w:jc w:val="left"/>
              <w:textAlignment w:val="auto"/>
              <w:rPr>
                <w:rFonts w:ascii="Arial" w:eastAsiaTheme="minorHAnsi" w:hAnsi="Arial" w:cs="Arial"/>
                <w:lang w:eastAsia="en-US"/>
              </w:rPr>
            </w:pPr>
          </w:p>
          <w:p w:rsidR="000436E4" w:rsidRDefault="000436E4" w:rsidP="000436E4">
            <w:pPr>
              <w:widowControl/>
              <w:tabs>
                <w:tab w:val="left" w:pos="459"/>
              </w:tabs>
              <w:adjustRightInd/>
              <w:spacing w:before="120" w:after="120" w:line="259" w:lineRule="auto"/>
              <w:contextualSpacing/>
              <w:jc w:val="left"/>
              <w:textAlignment w:val="auto"/>
              <w:rPr>
                <w:rFonts w:ascii="Arial" w:eastAsiaTheme="minorHAnsi" w:hAnsi="Arial" w:cs="Arial"/>
                <w:lang w:eastAsia="en-US"/>
              </w:rPr>
            </w:pPr>
            <w:r w:rsidRPr="00ED623C">
              <w:rPr>
                <w:rFonts w:ascii="Arial" w:eastAsiaTheme="minorHAnsi" w:hAnsi="Arial" w:cs="Arial"/>
                <w:b/>
                <w:lang w:eastAsia="en-US"/>
              </w:rPr>
              <w:t>RESOLVED:</w:t>
            </w:r>
            <w:r>
              <w:rPr>
                <w:rFonts w:ascii="Arial" w:eastAsiaTheme="minorHAnsi" w:hAnsi="Arial" w:cs="Arial"/>
                <w:lang w:eastAsia="en-US"/>
              </w:rPr>
              <w:t xml:space="preserve"> The Board approved the </w:t>
            </w:r>
            <w:r w:rsidR="00ED623C">
              <w:rPr>
                <w:rFonts w:ascii="Arial" w:eastAsiaTheme="minorHAnsi" w:hAnsi="Arial" w:cs="Arial"/>
                <w:lang w:eastAsia="en-US"/>
              </w:rPr>
              <w:t xml:space="preserve">College Self-Assessment </w:t>
            </w:r>
            <w:r>
              <w:rPr>
                <w:rFonts w:ascii="Arial" w:eastAsiaTheme="minorHAnsi" w:hAnsi="Arial" w:cs="Arial"/>
                <w:lang w:eastAsia="en-US"/>
              </w:rPr>
              <w:t>R</w:t>
            </w:r>
            <w:r w:rsidR="00ED623C">
              <w:rPr>
                <w:rFonts w:ascii="Arial" w:eastAsiaTheme="minorHAnsi" w:hAnsi="Arial" w:cs="Arial"/>
                <w:lang w:eastAsia="en-US"/>
              </w:rPr>
              <w:t>eport 2017-18</w:t>
            </w:r>
            <w:r>
              <w:rPr>
                <w:rFonts w:ascii="Arial" w:eastAsiaTheme="minorHAnsi" w:hAnsi="Arial" w:cs="Arial"/>
                <w:lang w:eastAsia="en-US"/>
              </w:rPr>
              <w:t xml:space="preserve">. </w:t>
            </w:r>
          </w:p>
          <w:p w:rsidR="00634B79" w:rsidRPr="00B930CF" w:rsidRDefault="00634B79" w:rsidP="00634B79">
            <w:pPr>
              <w:widowControl/>
              <w:tabs>
                <w:tab w:val="left" w:pos="459"/>
              </w:tabs>
              <w:adjustRightInd/>
              <w:spacing w:before="120" w:after="120" w:line="259" w:lineRule="auto"/>
              <w:ind w:left="360"/>
              <w:contextualSpacing/>
              <w:jc w:val="left"/>
              <w:textAlignment w:val="auto"/>
              <w:rPr>
                <w:rFonts w:ascii="Arial" w:eastAsiaTheme="minorHAnsi" w:hAnsi="Arial" w:cs="Arial"/>
                <w:lang w:eastAsia="en-US"/>
              </w:rPr>
            </w:pPr>
          </w:p>
          <w:p w:rsidR="00A16518" w:rsidRPr="00B930CF" w:rsidRDefault="00634B79" w:rsidP="00A16518">
            <w:pPr>
              <w:widowControl/>
              <w:tabs>
                <w:tab w:val="left" w:pos="459"/>
              </w:tabs>
              <w:adjustRightInd/>
              <w:spacing w:before="120" w:after="120" w:line="259" w:lineRule="auto"/>
              <w:jc w:val="left"/>
              <w:textAlignment w:val="auto"/>
              <w:rPr>
                <w:rFonts w:ascii="Arial" w:eastAsiaTheme="minorHAnsi" w:hAnsi="Arial" w:cs="Arial"/>
                <w:lang w:eastAsia="en-US"/>
              </w:rPr>
            </w:pPr>
            <w:r>
              <w:rPr>
                <w:rFonts w:ascii="Arial" w:eastAsiaTheme="minorHAnsi" w:hAnsi="Arial" w:cs="Arial"/>
                <w:lang w:eastAsia="en-US"/>
              </w:rPr>
              <w:t xml:space="preserve">The Board </w:t>
            </w:r>
            <w:r w:rsidR="00A16518" w:rsidRPr="00B930CF">
              <w:rPr>
                <w:rFonts w:ascii="Arial" w:eastAsiaTheme="minorHAnsi" w:hAnsi="Arial" w:cs="Arial"/>
                <w:lang w:eastAsia="en-US"/>
              </w:rPr>
              <w:t>note</w:t>
            </w:r>
            <w:r>
              <w:rPr>
                <w:rFonts w:ascii="Arial" w:eastAsiaTheme="minorHAnsi" w:hAnsi="Arial" w:cs="Arial"/>
                <w:lang w:eastAsia="en-US"/>
              </w:rPr>
              <w:t>d</w:t>
            </w:r>
            <w:r w:rsidR="00A16518" w:rsidRPr="00B930CF">
              <w:rPr>
                <w:rFonts w:ascii="Arial" w:eastAsiaTheme="minorHAnsi" w:hAnsi="Arial" w:cs="Arial"/>
                <w:lang w:eastAsia="en-US"/>
              </w:rPr>
              <w:t xml:space="preserve"> the College Higher Education Self-Evaluation Document. </w:t>
            </w:r>
          </w:p>
          <w:p w:rsidR="00A16518" w:rsidRDefault="007E5F35" w:rsidP="00A16518">
            <w:pPr>
              <w:widowControl/>
              <w:numPr>
                <w:ilvl w:val="0"/>
                <w:numId w:val="15"/>
              </w:numPr>
              <w:tabs>
                <w:tab w:val="left" w:pos="459"/>
              </w:tabs>
              <w:adjustRightInd/>
              <w:spacing w:before="120" w:after="120" w:line="259" w:lineRule="auto"/>
              <w:contextualSpacing/>
              <w:jc w:val="left"/>
              <w:textAlignment w:val="auto"/>
              <w:rPr>
                <w:rFonts w:ascii="Arial" w:eastAsiaTheme="minorHAnsi" w:hAnsi="Arial" w:cs="Arial"/>
                <w:lang w:eastAsia="en-US"/>
              </w:rPr>
            </w:pPr>
            <w:r>
              <w:rPr>
                <w:rFonts w:ascii="Arial" w:eastAsiaTheme="minorHAnsi" w:hAnsi="Arial" w:cs="Arial"/>
                <w:lang w:eastAsia="en-US"/>
              </w:rPr>
              <w:t xml:space="preserve">Higher Education </w:t>
            </w:r>
            <w:r w:rsidR="00A16518" w:rsidRPr="00B930CF">
              <w:rPr>
                <w:rFonts w:ascii="Arial" w:eastAsiaTheme="minorHAnsi" w:hAnsi="Arial" w:cs="Arial"/>
                <w:lang w:eastAsia="en-US"/>
              </w:rPr>
              <w:t>Self-Evaluation Document</w:t>
            </w:r>
            <w:r>
              <w:rPr>
                <w:rFonts w:ascii="Arial" w:eastAsiaTheme="minorHAnsi" w:hAnsi="Arial" w:cs="Arial"/>
                <w:lang w:eastAsia="en-US"/>
              </w:rPr>
              <w:t xml:space="preserve"> (SED</w:t>
            </w:r>
            <w:r w:rsidR="00A16518" w:rsidRPr="00B930CF">
              <w:rPr>
                <w:rFonts w:ascii="Arial" w:eastAsiaTheme="minorHAnsi" w:hAnsi="Arial" w:cs="Arial"/>
                <w:lang w:eastAsia="en-US"/>
              </w:rPr>
              <w:t xml:space="preserve">)  </w:t>
            </w:r>
          </w:p>
          <w:p w:rsidR="00634B79" w:rsidRDefault="007E5F35" w:rsidP="00634B79">
            <w:pPr>
              <w:widowControl/>
              <w:tabs>
                <w:tab w:val="left" w:pos="459"/>
              </w:tabs>
              <w:adjustRightInd/>
              <w:spacing w:before="120" w:after="120" w:line="259" w:lineRule="auto"/>
              <w:contextualSpacing/>
              <w:jc w:val="left"/>
              <w:textAlignment w:val="auto"/>
              <w:rPr>
                <w:rFonts w:ascii="Arial" w:eastAsiaTheme="minorHAnsi" w:hAnsi="Arial" w:cs="Arial"/>
                <w:lang w:eastAsia="en-US"/>
              </w:rPr>
            </w:pPr>
            <w:r>
              <w:rPr>
                <w:rFonts w:ascii="Arial" w:eastAsiaTheme="minorHAnsi" w:hAnsi="Arial" w:cs="Arial"/>
                <w:lang w:eastAsia="en-US"/>
              </w:rPr>
              <w:t xml:space="preserve">It was confirmed that </w:t>
            </w:r>
            <w:r w:rsidRPr="007E5F35">
              <w:rPr>
                <w:rFonts w:ascii="Arial" w:eastAsiaTheme="minorHAnsi" w:hAnsi="Arial" w:cs="Arial"/>
                <w:lang w:eastAsia="en-US"/>
              </w:rPr>
              <w:t xml:space="preserve">Board Members </w:t>
            </w:r>
            <w:r w:rsidR="006D687E">
              <w:rPr>
                <w:rFonts w:ascii="Arial" w:eastAsiaTheme="minorHAnsi" w:hAnsi="Arial" w:cs="Arial"/>
                <w:lang w:eastAsia="en-US"/>
              </w:rPr>
              <w:t>had previously received</w:t>
            </w:r>
            <w:r w:rsidR="005453EB">
              <w:rPr>
                <w:rFonts w:ascii="Arial" w:eastAsiaTheme="minorHAnsi" w:hAnsi="Arial" w:cs="Arial"/>
                <w:lang w:eastAsia="en-US"/>
              </w:rPr>
              <w:t xml:space="preserve"> </w:t>
            </w:r>
            <w:r>
              <w:rPr>
                <w:rFonts w:ascii="Arial" w:eastAsiaTheme="minorHAnsi" w:hAnsi="Arial" w:cs="Arial"/>
                <w:lang w:eastAsia="en-US"/>
              </w:rPr>
              <w:t>and had been asked to</w:t>
            </w:r>
            <w:r w:rsidRPr="007E5F35">
              <w:rPr>
                <w:rFonts w:ascii="Arial" w:eastAsiaTheme="minorHAnsi" w:hAnsi="Arial" w:cs="Arial"/>
                <w:lang w:eastAsia="en-US"/>
              </w:rPr>
              <w:t xml:space="preserve"> review the </w:t>
            </w:r>
            <w:r>
              <w:rPr>
                <w:rFonts w:ascii="Arial" w:eastAsiaTheme="minorHAnsi" w:hAnsi="Arial" w:cs="Arial"/>
                <w:lang w:eastAsia="en-US"/>
              </w:rPr>
              <w:t xml:space="preserve">College’s </w:t>
            </w:r>
            <w:r w:rsidRPr="007E5F35">
              <w:rPr>
                <w:rFonts w:ascii="Arial" w:eastAsiaTheme="minorHAnsi" w:hAnsi="Arial" w:cs="Arial"/>
                <w:lang w:eastAsia="en-US"/>
              </w:rPr>
              <w:t xml:space="preserve">Higher Education SED and QIP documents and to </w:t>
            </w:r>
            <w:r>
              <w:rPr>
                <w:rFonts w:ascii="Arial" w:eastAsiaTheme="minorHAnsi" w:hAnsi="Arial" w:cs="Arial"/>
                <w:lang w:eastAsia="en-US"/>
              </w:rPr>
              <w:t>discuss any queries or share</w:t>
            </w:r>
            <w:r w:rsidRPr="007E5F35">
              <w:rPr>
                <w:rFonts w:ascii="Arial" w:eastAsiaTheme="minorHAnsi" w:hAnsi="Arial" w:cs="Arial"/>
                <w:lang w:eastAsia="en-US"/>
              </w:rPr>
              <w:t xml:space="preserve"> comments via the GVO system</w:t>
            </w:r>
            <w:r>
              <w:rPr>
                <w:rFonts w:ascii="Arial" w:eastAsiaTheme="minorHAnsi" w:hAnsi="Arial" w:cs="Arial"/>
                <w:lang w:eastAsia="en-US"/>
              </w:rPr>
              <w:t xml:space="preserve"> at an earlier date, in order to meet the </w:t>
            </w:r>
            <w:r w:rsidRPr="00B930CF">
              <w:rPr>
                <w:rFonts w:ascii="Arial" w:eastAsiaTheme="minorHAnsi" w:hAnsi="Arial" w:cs="Arial"/>
                <w:lang w:eastAsia="en-US"/>
              </w:rPr>
              <w:t>OfS Annual Assurance Statement</w:t>
            </w:r>
            <w:r>
              <w:rPr>
                <w:rFonts w:ascii="Arial" w:eastAsiaTheme="minorHAnsi" w:hAnsi="Arial" w:cs="Arial"/>
                <w:lang w:eastAsia="en-US"/>
              </w:rPr>
              <w:t xml:space="preserve"> deadline.</w:t>
            </w:r>
            <w:r w:rsidRPr="007E5F35">
              <w:rPr>
                <w:rFonts w:ascii="Arial" w:eastAsiaTheme="minorHAnsi" w:hAnsi="Arial" w:cs="Arial"/>
                <w:lang w:eastAsia="en-US"/>
              </w:rPr>
              <w:t xml:space="preserve">  </w:t>
            </w:r>
          </w:p>
          <w:p w:rsidR="00634B79" w:rsidRPr="00B930CF" w:rsidRDefault="00634B79" w:rsidP="00634B79">
            <w:pPr>
              <w:widowControl/>
              <w:tabs>
                <w:tab w:val="left" w:pos="459"/>
              </w:tabs>
              <w:adjustRightInd/>
              <w:spacing w:before="120" w:after="120" w:line="259" w:lineRule="auto"/>
              <w:contextualSpacing/>
              <w:jc w:val="left"/>
              <w:textAlignment w:val="auto"/>
              <w:rPr>
                <w:rFonts w:ascii="Arial" w:eastAsiaTheme="minorHAnsi" w:hAnsi="Arial" w:cs="Arial"/>
                <w:lang w:eastAsia="en-US"/>
              </w:rPr>
            </w:pPr>
          </w:p>
          <w:p w:rsidR="00A16518" w:rsidRPr="00B930CF" w:rsidRDefault="007E5F35" w:rsidP="00A16518">
            <w:pPr>
              <w:widowControl/>
              <w:numPr>
                <w:ilvl w:val="0"/>
                <w:numId w:val="15"/>
              </w:numPr>
              <w:tabs>
                <w:tab w:val="left" w:pos="459"/>
              </w:tabs>
              <w:adjustRightInd/>
              <w:spacing w:before="120" w:after="120" w:line="259" w:lineRule="auto"/>
              <w:contextualSpacing/>
              <w:jc w:val="left"/>
              <w:textAlignment w:val="auto"/>
              <w:rPr>
                <w:rFonts w:ascii="Arial" w:eastAsiaTheme="minorHAnsi" w:hAnsi="Arial" w:cs="Arial"/>
                <w:lang w:eastAsia="en-US"/>
              </w:rPr>
            </w:pPr>
            <w:r w:rsidRPr="00B930CF">
              <w:rPr>
                <w:rFonts w:ascii="Arial" w:eastAsiaTheme="minorHAnsi" w:hAnsi="Arial" w:cs="Arial"/>
                <w:lang w:eastAsia="en-US"/>
              </w:rPr>
              <w:t>S</w:t>
            </w:r>
            <w:r>
              <w:rPr>
                <w:rFonts w:ascii="Arial" w:eastAsiaTheme="minorHAnsi" w:hAnsi="Arial" w:cs="Arial"/>
                <w:lang w:eastAsia="en-US"/>
              </w:rPr>
              <w:t xml:space="preserve">elf-Assessment Review (SAR) </w:t>
            </w:r>
            <w:r w:rsidR="006D687E">
              <w:rPr>
                <w:rFonts w:ascii="Arial" w:eastAsiaTheme="minorHAnsi" w:hAnsi="Arial" w:cs="Arial"/>
                <w:lang w:eastAsia="en-US"/>
              </w:rPr>
              <w:t xml:space="preserve">Validation </w:t>
            </w:r>
            <w:r>
              <w:rPr>
                <w:rFonts w:ascii="Arial" w:eastAsiaTheme="minorHAnsi" w:hAnsi="Arial" w:cs="Arial"/>
                <w:lang w:eastAsia="en-US"/>
              </w:rPr>
              <w:t>-</w:t>
            </w:r>
            <w:r w:rsidR="00A16518" w:rsidRPr="00B930CF">
              <w:rPr>
                <w:rFonts w:ascii="Arial" w:eastAsiaTheme="minorHAnsi" w:hAnsi="Arial" w:cs="Arial"/>
                <w:lang w:eastAsia="en-US"/>
              </w:rPr>
              <w:t xml:space="preserve"> Reflections from Board Members  </w:t>
            </w:r>
          </w:p>
          <w:p w:rsidR="00234553" w:rsidRDefault="00634B79" w:rsidP="00634B79">
            <w:pPr>
              <w:widowControl/>
              <w:adjustRightInd/>
              <w:spacing w:before="120" w:line="240" w:lineRule="auto"/>
              <w:textAlignment w:val="auto"/>
              <w:rPr>
                <w:rFonts w:ascii="Arial" w:hAnsi="Arial" w:cs="Arial"/>
              </w:rPr>
            </w:pPr>
            <w:r w:rsidRPr="00634B79">
              <w:rPr>
                <w:rFonts w:ascii="Arial" w:hAnsi="Arial" w:cs="Arial"/>
              </w:rPr>
              <w:t>The Board noted the</w:t>
            </w:r>
            <w:r w:rsidR="00234553">
              <w:rPr>
                <w:rFonts w:ascii="Arial" w:hAnsi="Arial" w:cs="Arial"/>
              </w:rPr>
              <w:t xml:space="preserve"> SAR reflections document</w:t>
            </w:r>
            <w:r w:rsidR="007E5F35">
              <w:rPr>
                <w:rFonts w:ascii="Arial" w:hAnsi="Arial" w:cs="Arial"/>
              </w:rPr>
              <w:t>,</w:t>
            </w:r>
            <w:r w:rsidR="00234553">
              <w:rPr>
                <w:rFonts w:ascii="Arial" w:hAnsi="Arial" w:cs="Arial"/>
              </w:rPr>
              <w:t xml:space="preserve"> prepared by B</w:t>
            </w:r>
            <w:r w:rsidRPr="00634B79">
              <w:rPr>
                <w:rFonts w:ascii="Arial" w:hAnsi="Arial" w:cs="Arial"/>
              </w:rPr>
              <w:t xml:space="preserve">oard Members that had been involved with the </w:t>
            </w:r>
            <w:r w:rsidR="00234553">
              <w:rPr>
                <w:rFonts w:ascii="Arial" w:hAnsi="Arial" w:cs="Arial"/>
              </w:rPr>
              <w:t xml:space="preserve">review </w:t>
            </w:r>
            <w:r w:rsidRPr="00634B79">
              <w:rPr>
                <w:rFonts w:ascii="Arial" w:hAnsi="Arial" w:cs="Arial"/>
              </w:rPr>
              <w:t>meetings in Novembe</w:t>
            </w:r>
            <w:r>
              <w:rPr>
                <w:rFonts w:ascii="Arial" w:hAnsi="Arial" w:cs="Arial"/>
              </w:rPr>
              <w:t>r</w:t>
            </w:r>
            <w:r w:rsidR="007E5F35">
              <w:rPr>
                <w:rFonts w:ascii="Arial" w:hAnsi="Arial" w:cs="Arial"/>
              </w:rPr>
              <w:t xml:space="preserve"> 2018</w:t>
            </w:r>
            <w:r>
              <w:rPr>
                <w:rFonts w:ascii="Arial" w:hAnsi="Arial" w:cs="Arial"/>
              </w:rPr>
              <w:t xml:space="preserve">. </w:t>
            </w:r>
            <w:r w:rsidR="00234553">
              <w:rPr>
                <w:rFonts w:ascii="Arial" w:hAnsi="Arial" w:cs="Arial"/>
              </w:rPr>
              <w:t>Board member</w:t>
            </w:r>
            <w:r w:rsidR="00E773AA">
              <w:rPr>
                <w:rFonts w:ascii="Arial" w:hAnsi="Arial" w:cs="Arial"/>
              </w:rPr>
              <w:t>s acknowledged the huge effort p</w:t>
            </w:r>
            <w:r w:rsidR="00234553">
              <w:rPr>
                <w:rFonts w:ascii="Arial" w:hAnsi="Arial" w:cs="Arial"/>
              </w:rPr>
              <w:t xml:space="preserve">ut in by all staff </w:t>
            </w:r>
            <w:r w:rsidR="00E773AA">
              <w:rPr>
                <w:rFonts w:ascii="Arial" w:hAnsi="Arial" w:cs="Arial"/>
              </w:rPr>
              <w:t xml:space="preserve">that contributed to </w:t>
            </w:r>
            <w:r w:rsidR="00234553">
              <w:rPr>
                <w:rFonts w:ascii="Arial" w:hAnsi="Arial" w:cs="Arial"/>
              </w:rPr>
              <w:t xml:space="preserve">the SAR. </w:t>
            </w:r>
          </w:p>
          <w:p w:rsidR="00234553" w:rsidRPr="00634B79" w:rsidRDefault="00234553" w:rsidP="00234553">
            <w:pPr>
              <w:widowControl/>
              <w:adjustRightInd/>
              <w:spacing w:before="120" w:after="120" w:line="240" w:lineRule="auto"/>
              <w:textAlignment w:val="auto"/>
              <w:rPr>
                <w:rFonts w:ascii="Arial" w:hAnsi="Arial" w:cs="Arial"/>
              </w:rPr>
            </w:pPr>
            <w:r w:rsidRPr="00234553">
              <w:rPr>
                <w:rFonts w:ascii="Arial" w:hAnsi="Arial" w:cs="Arial"/>
                <w:b/>
              </w:rPr>
              <w:t xml:space="preserve">RESOLVED: </w:t>
            </w:r>
            <w:r>
              <w:rPr>
                <w:rFonts w:ascii="Arial" w:hAnsi="Arial" w:cs="Arial"/>
              </w:rPr>
              <w:t>The Board noted the H</w:t>
            </w:r>
            <w:r w:rsidR="00E773AA">
              <w:rPr>
                <w:rFonts w:ascii="Arial" w:hAnsi="Arial" w:cs="Arial"/>
              </w:rPr>
              <w:t xml:space="preserve">igher </w:t>
            </w:r>
            <w:r>
              <w:rPr>
                <w:rFonts w:ascii="Arial" w:hAnsi="Arial" w:cs="Arial"/>
              </w:rPr>
              <w:t>E</w:t>
            </w:r>
            <w:r w:rsidR="00E773AA">
              <w:rPr>
                <w:rFonts w:ascii="Arial" w:hAnsi="Arial" w:cs="Arial"/>
              </w:rPr>
              <w:t>ducation</w:t>
            </w:r>
            <w:r>
              <w:rPr>
                <w:rFonts w:ascii="Arial" w:hAnsi="Arial" w:cs="Arial"/>
              </w:rPr>
              <w:t xml:space="preserve"> SED</w:t>
            </w:r>
            <w:r w:rsidR="00E773AA">
              <w:rPr>
                <w:rFonts w:ascii="Arial" w:hAnsi="Arial" w:cs="Arial"/>
              </w:rPr>
              <w:t xml:space="preserve"> 2017-18 and the SAR Reflections document</w:t>
            </w:r>
            <w:r>
              <w:rPr>
                <w:rFonts w:ascii="Arial" w:hAnsi="Arial" w:cs="Arial"/>
              </w:rPr>
              <w:t xml:space="preserve">. </w:t>
            </w:r>
          </w:p>
        </w:tc>
        <w:tc>
          <w:tcPr>
            <w:tcW w:w="1134" w:type="dxa"/>
          </w:tcPr>
          <w:p w:rsidR="00A16518" w:rsidRPr="00B930CF" w:rsidRDefault="00A16518" w:rsidP="00DA422F">
            <w:pPr>
              <w:pStyle w:val="Footer"/>
              <w:tabs>
                <w:tab w:val="clear" w:pos="4153"/>
                <w:tab w:val="clear" w:pos="8306"/>
              </w:tabs>
              <w:spacing w:line="240" w:lineRule="auto"/>
              <w:rPr>
                <w:rFonts w:ascii="Arial" w:hAnsi="Arial" w:cs="Arial"/>
              </w:rPr>
            </w:pPr>
          </w:p>
        </w:tc>
      </w:tr>
      <w:tr w:rsidR="00A16518" w:rsidRPr="00B930CF" w:rsidTr="00950834">
        <w:trPr>
          <w:trHeight w:val="833"/>
        </w:trPr>
        <w:tc>
          <w:tcPr>
            <w:tcW w:w="1164" w:type="dxa"/>
          </w:tcPr>
          <w:p w:rsidR="00A16518" w:rsidRPr="00B930CF" w:rsidRDefault="00A16518" w:rsidP="00A16518">
            <w:pPr>
              <w:spacing w:before="120" w:line="240" w:lineRule="auto"/>
              <w:rPr>
                <w:rFonts w:ascii="Arial" w:hAnsi="Arial" w:cs="Arial"/>
                <w:b/>
              </w:rPr>
            </w:pPr>
            <w:r w:rsidRPr="00B930CF">
              <w:rPr>
                <w:rFonts w:ascii="Arial" w:hAnsi="Arial" w:cs="Arial"/>
                <w:b/>
              </w:rPr>
              <w:t>040-1819</w:t>
            </w:r>
          </w:p>
        </w:tc>
        <w:tc>
          <w:tcPr>
            <w:tcW w:w="7371" w:type="dxa"/>
          </w:tcPr>
          <w:p w:rsidR="00A16518" w:rsidRDefault="00A16518" w:rsidP="00A16518">
            <w:pPr>
              <w:widowControl/>
              <w:adjustRightInd/>
              <w:spacing w:before="120" w:after="160" w:line="259" w:lineRule="auto"/>
              <w:jc w:val="left"/>
              <w:textAlignment w:val="auto"/>
              <w:rPr>
                <w:rFonts w:ascii="Arial" w:eastAsiaTheme="minorHAnsi" w:hAnsi="Arial" w:cs="Arial"/>
                <w:b/>
                <w:lang w:eastAsia="en-US"/>
              </w:rPr>
            </w:pPr>
            <w:r w:rsidRPr="00B930CF">
              <w:rPr>
                <w:rFonts w:ascii="Arial" w:eastAsiaTheme="minorHAnsi" w:hAnsi="Arial" w:cs="Arial"/>
                <w:b/>
                <w:lang w:eastAsia="en-US"/>
              </w:rPr>
              <w:t>A</w:t>
            </w:r>
            <w:r w:rsidR="009A3E0C" w:rsidRPr="00B930CF">
              <w:rPr>
                <w:rFonts w:ascii="Arial" w:eastAsiaTheme="minorHAnsi" w:hAnsi="Arial" w:cs="Arial"/>
                <w:b/>
                <w:lang w:eastAsia="en-US"/>
              </w:rPr>
              <w:t>UDIT</w:t>
            </w:r>
            <w:r w:rsidRPr="00B930CF">
              <w:rPr>
                <w:rFonts w:ascii="Arial" w:eastAsiaTheme="minorHAnsi" w:hAnsi="Arial" w:cs="Arial"/>
                <w:b/>
                <w:lang w:eastAsia="en-US"/>
              </w:rPr>
              <w:t xml:space="preserve"> </w:t>
            </w:r>
            <w:r w:rsidR="009A3E0C" w:rsidRPr="00B930CF">
              <w:rPr>
                <w:rFonts w:ascii="Arial" w:eastAsiaTheme="minorHAnsi" w:hAnsi="Arial" w:cs="Arial"/>
                <w:b/>
                <w:lang w:eastAsia="en-US"/>
              </w:rPr>
              <w:t xml:space="preserve">COMMITTEE ANNUAL REPORT </w:t>
            </w:r>
            <w:r w:rsidRPr="00B930CF">
              <w:rPr>
                <w:rFonts w:ascii="Arial" w:eastAsiaTheme="minorHAnsi" w:hAnsi="Arial" w:cs="Arial"/>
                <w:b/>
                <w:lang w:eastAsia="en-US"/>
              </w:rPr>
              <w:t>2017-18</w:t>
            </w:r>
          </w:p>
          <w:p w:rsidR="000436E4" w:rsidRPr="000436E4" w:rsidRDefault="000436E4" w:rsidP="00A16518">
            <w:pPr>
              <w:widowControl/>
              <w:adjustRightInd/>
              <w:spacing w:before="120" w:after="160" w:line="259" w:lineRule="auto"/>
              <w:jc w:val="left"/>
              <w:textAlignment w:val="auto"/>
              <w:rPr>
                <w:rFonts w:ascii="Arial" w:eastAsiaTheme="minorHAnsi" w:hAnsi="Arial" w:cs="Arial"/>
                <w:lang w:eastAsia="en-US"/>
              </w:rPr>
            </w:pPr>
            <w:r w:rsidRPr="000436E4">
              <w:rPr>
                <w:rFonts w:ascii="Arial" w:eastAsiaTheme="minorHAnsi" w:hAnsi="Arial" w:cs="Arial"/>
                <w:lang w:eastAsia="en-US"/>
              </w:rPr>
              <w:t xml:space="preserve">The Chair of the Audit Committee noted the </w:t>
            </w:r>
            <w:r>
              <w:rPr>
                <w:rFonts w:ascii="Arial" w:eastAsiaTheme="minorHAnsi" w:hAnsi="Arial" w:cs="Arial"/>
                <w:lang w:eastAsia="en-US"/>
              </w:rPr>
              <w:t xml:space="preserve">report </w:t>
            </w:r>
            <w:r w:rsidR="00E773AA">
              <w:rPr>
                <w:rFonts w:ascii="Arial" w:eastAsiaTheme="minorHAnsi" w:hAnsi="Arial" w:cs="Arial"/>
                <w:lang w:eastAsia="en-US"/>
              </w:rPr>
              <w:t xml:space="preserve">that </w:t>
            </w:r>
            <w:r>
              <w:rPr>
                <w:rFonts w:ascii="Arial" w:eastAsiaTheme="minorHAnsi" w:hAnsi="Arial" w:cs="Arial"/>
                <w:lang w:eastAsia="en-US"/>
              </w:rPr>
              <w:t>provide</w:t>
            </w:r>
            <w:r w:rsidR="000B6922">
              <w:rPr>
                <w:rFonts w:ascii="Arial" w:eastAsiaTheme="minorHAnsi" w:hAnsi="Arial" w:cs="Arial"/>
                <w:lang w:eastAsia="en-US"/>
              </w:rPr>
              <w:t>d</w:t>
            </w:r>
            <w:r>
              <w:rPr>
                <w:rFonts w:ascii="Arial" w:eastAsiaTheme="minorHAnsi" w:hAnsi="Arial" w:cs="Arial"/>
                <w:lang w:eastAsia="en-US"/>
              </w:rPr>
              <w:t xml:space="preserve"> a summary of the activities of the committee over the academic year 2017-18.  </w:t>
            </w:r>
            <w:r w:rsidR="00234553">
              <w:rPr>
                <w:rFonts w:ascii="Arial" w:eastAsiaTheme="minorHAnsi" w:hAnsi="Arial" w:cs="Arial"/>
                <w:lang w:eastAsia="en-US"/>
              </w:rPr>
              <w:t xml:space="preserve">The report </w:t>
            </w:r>
            <w:r w:rsidR="000B6922">
              <w:rPr>
                <w:rFonts w:ascii="Arial" w:eastAsiaTheme="minorHAnsi" w:hAnsi="Arial" w:cs="Arial"/>
                <w:lang w:eastAsia="en-US"/>
              </w:rPr>
              <w:t>set out detail</w:t>
            </w:r>
            <w:r w:rsidR="00234553">
              <w:rPr>
                <w:rFonts w:ascii="Arial" w:eastAsiaTheme="minorHAnsi" w:hAnsi="Arial" w:cs="Arial"/>
                <w:lang w:eastAsia="en-US"/>
              </w:rPr>
              <w:t xml:space="preserve"> on the internal and external audit work undertaken during the year.  </w:t>
            </w:r>
            <w:r w:rsidR="00B0444C">
              <w:rPr>
                <w:rFonts w:ascii="Arial" w:eastAsiaTheme="minorHAnsi" w:hAnsi="Arial" w:cs="Arial"/>
                <w:lang w:eastAsia="en-US"/>
              </w:rPr>
              <w:t xml:space="preserve">The Clerk would ensure that Finance Advisory Group Members were provided with the </w:t>
            </w:r>
            <w:r w:rsidR="00234553">
              <w:rPr>
                <w:rFonts w:ascii="Arial" w:eastAsiaTheme="minorHAnsi" w:hAnsi="Arial" w:cs="Arial"/>
                <w:lang w:eastAsia="en-US"/>
              </w:rPr>
              <w:t xml:space="preserve">2019 </w:t>
            </w:r>
            <w:r w:rsidR="00B0444C">
              <w:rPr>
                <w:rFonts w:ascii="Arial" w:eastAsiaTheme="minorHAnsi" w:hAnsi="Arial" w:cs="Arial"/>
                <w:lang w:eastAsia="en-US"/>
              </w:rPr>
              <w:t>Autumn term Audit Committee date as soon as this was agreed</w:t>
            </w:r>
            <w:r w:rsidR="00C43C11">
              <w:rPr>
                <w:rFonts w:ascii="Arial" w:eastAsiaTheme="minorHAnsi" w:hAnsi="Arial" w:cs="Arial"/>
                <w:lang w:eastAsia="en-US"/>
              </w:rPr>
              <w:t>, to support attendance</w:t>
            </w:r>
            <w:r w:rsidR="00B0444C">
              <w:rPr>
                <w:rFonts w:ascii="Arial" w:eastAsiaTheme="minorHAnsi" w:hAnsi="Arial" w:cs="Arial"/>
                <w:lang w:eastAsia="en-US"/>
              </w:rPr>
              <w:t xml:space="preserve">. </w:t>
            </w:r>
          </w:p>
          <w:p w:rsidR="00A16518" w:rsidRPr="00B930CF" w:rsidRDefault="00634B79" w:rsidP="00C43C11">
            <w:pPr>
              <w:widowControl/>
              <w:adjustRightInd/>
              <w:spacing w:before="120" w:after="120" w:line="240" w:lineRule="auto"/>
              <w:textAlignment w:val="auto"/>
              <w:rPr>
                <w:rFonts w:ascii="Arial" w:hAnsi="Arial" w:cs="Arial"/>
                <w:b/>
              </w:rPr>
            </w:pPr>
            <w:r w:rsidRPr="000436E4">
              <w:rPr>
                <w:rFonts w:ascii="Arial" w:eastAsiaTheme="minorHAnsi" w:hAnsi="Arial" w:cs="Arial"/>
                <w:b/>
                <w:lang w:eastAsia="en-US"/>
              </w:rPr>
              <w:lastRenderedPageBreak/>
              <w:t xml:space="preserve">RESOLVED: </w:t>
            </w:r>
            <w:r w:rsidR="00A16518" w:rsidRPr="00B930CF">
              <w:rPr>
                <w:rFonts w:ascii="Arial" w:eastAsiaTheme="minorHAnsi" w:hAnsi="Arial" w:cs="Arial"/>
                <w:lang w:eastAsia="en-US"/>
              </w:rPr>
              <w:t xml:space="preserve"> T</w:t>
            </w:r>
            <w:r>
              <w:rPr>
                <w:rFonts w:ascii="Arial" w:eastAsiaTheme="minorHAnsi" w:hAnsi="Arial" w:cs="Arial"/>
                <w:lang w:eastAsia="en-US"/>
              </w:rPr>
              <w:t>he Board</w:t>
            </w:r>
            <w:r w:rsidR="00A16518" w:rsidRPr="00B930CF">
              <w:rPr>
                <w:rFonts w:ascii="Arial" w:eastAsiaTheme="minorHAnsi" w:hAnsi="Arial" w:cs="Arial"/>
                <w:lang w:eastAsia="en-US"/>
              </w:rPr>
              <w:t xml:space="preserve"> receive</w:t>
            </w:r>
            <w:r>
              <w:rPr>
                <w:rFonts w:ascii="Arial" w:eastAsiaTheme="minorHAnsi" w:hAnsi="Arial" w:cs="Arial"/>
                <w:lang w:eastAsia="en-US"/>
              </w:rPr>
              <w:t>d</w:t>
            </w:r>
            <w:r w:rsidR="00A16518" w:rsidRPr="00B930CF">
              <w:rPr>
                <w:rFonts w:ascii="Arial" w:eastAsiaTheme="minorHAnsi" w:hAnsi="Arial" w:cs="Arial"/>
                <w:lang w:eastAsia="en-US"/>
              </w:rPr>
              <w:t xml:space="preserve"> and approve</w:t>
            </w:r>
            <w:r>
              <w:rPr>
                <w:rFonts w:ascii="Arial" w:eastAsiaTheme="minorHAnsi" w:hAnsi="Arial" w:cs="Arial"/>
                <w:lang w:eastAsia="en-US"/>
              </w:rPr>
              <w:t>d</w:t>
            </w:r>
            <w:r w:rsidR="00A16518" w:rsidRPr="00B930CF">
              <w:rPr>
                <w:rFonts w:ascii="Arial" w:eastAsiaTheme="minorHAnsi" w:hAnsi="Arial" w:cs="Arial"/>
                <w:lang w:eastAsia="en-US"/>
              </w:rPr>
              <w:t xml:space="preserve"> the Annual Report of the Audit Committee.</w:t>
            </w:r>
          </w:p>
        </w:tc>
        <w:tc>
          <w:tcPr>
            <w:tcW w:w="1134" w:type="dxa"/>
          </w:tcPr>
          <w:p w:rsidR="00A16518" w:rsidRDefault="00A16518" w:rsidP="00DA422F">
            <w:pPr>
              <w:pStyle w:val="Footer"/>
              <w:tabs>
                <w:tab w:val="clear" w:pos="4153"/>
                <w:tab w:val="clear" w:pos="8306"/>
              </w:tabs>
              <w:spacing w:line="240" w:lineRule="auto"/>
              <w:rPr>
                <w:rFonts w:ascii="Arial" w:hAnsi="Arial" w:cs="Arial"/>
              </w:rPr>
            </w:pPr>
          </w:p>
          <w:p w:rsidR="00B0444C" w:rsidRDefault="00B0444C" w:rsidP="00DA422F">
            <w:pPr>
              <w:pStyle w:val="Footer"/>
              <w:tabs>
                <w:tab w:val="clear" w:pos="4153"/>
                <w:tab w:val="clear" w:pos="8306"/>
              </w:tabs>
              <w:spacing w:line="240" w:lineRule="auto"/>
              <w:rPr>
                <w:rFonts w:ascii="Arial" w:hAnsi="Arial" w:cs="Arial"/>
              </w:rPr>
            </w:pPr>
          </w:p>
          <w:p w:rsidR="00B0444C" w:rsidRDefault="00B0444C" w:rsidP="00DA422F">
            <w:pPr>
              <w:pStyle w:val="Footer"/>
              <w:tabs>
                <w:tab w:val="clear" w:pos="4153"/>
                <w:tab w:val="clear" w:pos="8306"/>
              </w:tabs>
              <w:spacing w:line="240" w:lineRule="auto"/>
              <w:rPr>
                <w:rFonts w:ascii="Arial" w:hAnsi="Arial" w:cs="Arial"/>
              </w:rPr>
            </w:pPr>
          </w:p>
          <w:p w:rsidR="00B0444C" w:rsidRDefault="00B0444C" w:rsidP="00DA422F">
            <w:pPr>
              <w:pStyle w:val="Footer"/>
              <w:tabs>
                <w:tab w:val="clear" w:pos="4153"/>
                <w:tab w:val="clear" w:pos="8306"/>
              </w:tabs>
              <w:spacing w:line="240" w:lineRule="auto"/>
              <w:rPr>
                <w:rFonts w:ascii="Arial" w:hAnsi="Arial" w:cs="Arial"/>
              </w:rPr>
            </w:pPr>
          </w:p>
          <w:p w:rsidR="00E773AA" w:rsidRDefault="00E773AA" w:rsidP="00DA422F">
            <w:pPr>
              <w:pStyle w:val="Footer"/>
              <w:tabs>
                <w:tab w:val="clear" w:pos="4153"/>
                <w:tab w:val="clear" w:pos="8306"/>
              </w:tabs>
              <w:spacing w:line="240" w:lineRule="auto"/>
              <w:rPr>
                <w:rFonts w:ascii="Arial" w:hAnsi="Arial" w:cs="Arial"/>
              </w:rPr>
            </w:pPr>
          </w:p>
          <w:p w:rsidR="00E773AA" w:rsidRDefault="00E773AA" w:rsidP="00DA422F">
            <w:pPr>
              <w:pStyle w:val="Footer"/>
              <w:tabs>
                <w:tab w:val="clear" w:pos="4153"/>
                <w:tab w:val="clear" w:pos="8306"/>
              </w:tabs>
              <w:spacing w:line="240" w:lineRule="auto"/>
              <w:rPr>
                <w:rFonts w:ascii="Arial" w:hAnsi="Arial" w:cs="Arial"/>
              </w:rPr>
            </w:pPr>
          </w:p>
          <w:p w:rsidR="00B0444C" w:rsidRDefault="00B0444C" w:rsidP="00DA422F">
            <w:pPr>
              <w:pStyle w:val="Footer"/>
              <w:tabs>
                <w:tab w:val="clear" w:pos="4153"/>
                <w:tab w:val="clear" w:pos="8306"/>
              </w:tabs>
              <w:spacing w:line="240" w:lineRule="auto"/>
              <w:rPr>
                <w:rFonts w:ascii="Arial" w:hAnsi="Arial" w:cs="Arial"/>
              </w:rPr>
            </w:pPr>
          </w:p>
          <w:p w:rsidR="00B0444C" w:rsidRPr="00B930CF" w:rsidRDefault="00B0444C" w:rsidP="00DA422F">
            <w:pPr>
              <w:pStyle w:val="Footer"/>
              <w:tabs>
                <w:tab w:val="clear" w:pos="4153"/>
                <w:tab w:val="clear" w:pos="8306"/>
              </w:tabs>
              <w:spacing w:line="240" w:lineRule="auto"/>
              <w:rPr>
                <w:rFonts w:ascii="Arial" w:hAnsi="Arial" w:cs="Arial"/>
              </w:rPr>
            </w:pPr>
            <w:r>
              <w:rPr>
                <w:rFonts w:ascii="Arial" w:hAnsi="Arial" w:cs="Arial"/>
              </w:rPr>
              <w:t>Clerk</w:t>
            </w:r>
          </w:p>
        </w:tc>
      </w:tr>
      <w:tr w:rsidR="00A16518" w:rsidRPr="00B930CF" w:rsidTr="00950834">
        <w:trPr>
          <w:trHeight w:val="833"/>
        </w:trPr>
        <w:tc>
          <w:tcPr>
            <w:tcW w:w="1164" w:type="dxa"/>
          </w:tcPr>
          <w:p w:rsidR="00A16518" w:rsidRPr="00B930CF" w:rsidRDefault="00A16518" w:rsidP="00A16518">
            <w:pPr>
              <w:spacing w:before="120" w:line="240" w:lineRule="auto"/>
              <w:rPr>
                <w:rFonts w:ascii="Arial" w:hAnsi="Arial" w:cs="Arial"/>
                <w:b/>
              </w:rPr>
            </w:pPr>
            <w:r w:rsidRPr="00B930CF">
              <w:rPr>
                <w:rFonts w:ascii="Arial" w:hAnsi="Arial" w:cs="Arial"/>
                <w:b/>
              </w:rPr>
              <w:lastRenderedPageBreak/>
              <w:t>041-1819</w:t>
            </w:r>
          </w:p>
        </w:tc>
        <w:tc>
          <w:tcPr>
            <w:tcW w:w="7371" w:type="dxa"/>
          </w:tcPr>
          <w:p w:rsidR="00A16518" w:rsidRPr="00B930CF" w:rsidRDefault="00A16518" w:rsidP="00A16518">
            <w:pPr>
              <w:widowControl/>
              <w:adjustRightInd/>
              <w:spacing w:before="120" w:after="160" w:line="259" w:lineRule="auto"/>
              <w:jc w:val="left"/>
              <w:textAlignment w:val="auto"/>
              <w:rPr>
                <w:rFonts w:ascii="Arial" w:eastAsiaTheme="minorHAnsi" w:hAnsi="Arial" w:cs="Arial"/>
                <w:b/>
                <w:lang w:eastAsia="en-US"/>
              </w:rPr>
            </w:pPr>
            <w:r w:rsidRPr="00B930CF">
              <w:rPr>
                <w:rFonts w:ascii="Arial" w:eastAsiaTheme="minorHAnsi" w:hAnsi="Arial" w:cs="Arial"/>
                <w:b/>
                <w:lang w:eastAsia="en-US"/>
              </w:rPr>
              <w:t>A</w:t>
            </w:r>
            <w:r w:rsidR="009A3E0C" w:rsidRPr="00B930CF">
              <w:rPr>
                <w:rFonts w:ascii="Arial" w:eastAsiaTheme="minorHAnsi" w:hAnsi="Arial" w:cs="Arial"/>
                <w:b/>
                <w:lang w:eastAsia="en-US"/>
              </w:rPr>
              <w:t xml:space="preserve">NNUAL REPORT AND FINANCIAL STATEMENTS </w:t>
            </w:r>
            <w:r w:rsidRPr="00B930CF">
              <w:rPr>
                <w:rFonts w:ascii="Arial" w:eastAsiaTheme="minorHAnsi" w:hAnsi="Arial" w:cs="Arial"/>
                <w:b/>
                <w:lang w:eastAsia="en-US"/>
              </w:rPr>
              <w:t>2017-18</w:t>
            </w:r>
          </w:p>
          <w:p w:rsidR="00A16518" w:rsidRPr="00B930CF" w:rsidRDefault="00A16518" w:rsidP="00A16518">
            <w:pPr>
              <w:widowControl/>
              <w:adjustRightInd/>
              <w:spacing w:before="120" w:after="160" w:line="259" w:lineRule="auto"/>
              <w:jc w:val="left"/>
              <w:textAlignment w:val="auto"/>
              <w:rPr>
                <w:rFonts w:ascii="Arial" w:eastAsiaTheme="minorHAnsi" w:hAnsi="Arial" w:cs="Arial"/>
                <w:lang w:eastAsia="en-US"/>
              </w:rPr>
            </w:pPr>
            <w:r w:rsidRPr="00B930CF">
              <w:rPr>
                <w:rFonts w:ascii="Arial" w:eastAsiaTheme="minorHAnsi" w:hAnsi="Arial" w:cs="Arial"/>
                <w:lang w:eastAsia="en-US"/>
              </w:rPr>
              <w:t xml:space="preserve">To receive and approve the following: </w:t>
            </w:r>
          </w:p>
          <w:p w:rsidR="00A16518" w:rsidRPr="00E773AA" w:rsidRDefault="00A16518" w:rsidP="00E773AA">
            <w:pPr>
              <w:pStyle w:val="ListParagraph"/>
              <w:widowControl/>
              <w:numPr>
                <w:ilvl w:val="0"/>
                <w:numId w:val="23"/>
              </w:numPr>
              <w:adjustRightInd/>
              <w:spacing w:after="160" w:line="240" w:lineRule="auto"/>
              <w:jc w:val="left"/>
              <w:textAlignment w:val="auto"/>
              <w:rPr>
                <w:rFonts w:ascii="Arial" w:eastAsiaTheme="minorHAnsi" w:hAnsi="Arial" w:cs="Arial"/>
                <w:lang w:eastAsia="en-US"/>
              </w:rPr>
            </w:pPr>
            <w:r w:rsidRPr="00E773AA">
              <w:rPr>
                <w:rFonts w:ascii="Arial" w:eastAsiaTheme="minorHAnsi" w:hAnsi="Arial" w:cs="Arial"/>
                <w:lang w:eastAsia="en-US"/>
              </w:rPr>
              <w:t>2017-18 Annual Report and Financial Statements for The Bournemouth and Poole College</w:t>
            </w:r>
          </w:p>
          <w:p w:rsidR="000436E4" w:rsidRDefault="000436E4" w:rsidP="000436E4">
            <w:pPr>
              <w:widowControl/>
              <w:adjustRightInd/>
              <w:spacing w:after="160" w:line="240" w:lineRule="auto"/>
              <w:ind w:left="35"/>
              <w:jc w:val="left"/>
              <w:textAlignment w:val="auto"/>
              <w:rPr>
                <w:rFonts w:ascii="Arial" w:eastAsiaTheme="minorHAnsi" w:hAnsi="Arial" w:cs="Arial"/>
                <w:lang w:eastAsia="en-US"/>
              </w:rPr>
            </w:pPr>
            <w:r>
              <w:rPr>
                <w:rFonts w:ascii="Arial" w:eastAsiaTheme="minorHAnsi" w:hAnsi="Arial" w:cs="Arial"/>
                <w:lang w:eastAsia="en-US"/>
              </w:rPr>
              <w:t>It was noted that the Finance Advisory Group had reviewed the numbers at their meeting on 7 November 2018 and that the draft accounts had been reviewed at the Audit Committee meeting on</w:t>
            </w:r>
            <w:r w:rsidRPr="009C1698">
              <w:rPr>
                <w:rFonts w:ascii="Arial" w:eastAsiaTheme="minorHAnsi" w:hAnsi="Arial" w:cs="Arial"/>
                <w:lang w:eastAsia="en-US"/>
              </w:rPr>
              <w:t xml:space="preserve"> </w:t>
            </w:r>
            <w:r w:rsidR="00E773AA">
              <w:rPr>
                <w:rFonts w:ascii="Arial" w:eastAsiaTheme="minorHAnsi" w:hAnsi="Arial" w:cs="Arial"/>
                <w:lang w:eastAsia="en-US"/>
              </w:rPr>
              <w:t>26</w:t>
            </w:r>
            <w:r w:rsidRPr="009C1698">
              <w:rPr>
                <w:rFonts w:ascii="Arial" w:eastAsiaTheme="minorHAnsi" w:hAnsi="Arial" w:cs="Arial"/>
                <w:lang w:eastAsia="en-US"/>
              </w:rPr>
              <w:t xml:space="preserve"> </w:t>
            </w:r>
            <w:r>
              <w:rPr>
                <w:rFonts w:ascii="Arial" w:eastAsiaTheme="minorHAnsi" w:hAnsi="Arial" w:cs="Arial"/>
                <w:lang w:eastAsia="en-US"/>
              </w:rPr>
              <w:t xml:space="preserve">November 2018. </w:t>
            </w:r>
          </w:p>
          <w:p w:rsidR="00E773AA" w:rsidRPr="00E773AA" w:rsidRDefault="00E773AA" w:rsidP="000436E4">
            <w:pPr>
              <w:widowControl/>
              <w:adjustRightInd/>
              <w:spacing w:after="160" w:line="240" w:lineRule="auto"/>
              <w:ind w:left="35"/>
              <w:jc w:val="left"/>
              <w:textAlignment w:val="auto"/>
              <w:rPr>
                <w:rFonts w:ascii="Arial" w:eastAsiaTheme="minorHAnsi" w:hAnsi="Arial" w:cs="Arial"/>
                <w:b/>
                <w:lang w:eastAsia="en-US"/>
              </w:rPr>
            </w:pPr>
            <w:r w:rsidRPr="00E773AA">
              <w:rPr>
                <w:rFonts w:ascii="Arial" w:eastAsiaTheme="minorHAnsi" w:hAnsi="Arial" w:cs="Arial"/>
                <w:b/>
                <w:lang w:eastAsia="en-US"/>
              </w:rPr>
              <w:t>RESOLVED: T</w:t>
            </w:r>
            <w:r w:rsidRPr="00E773AA">
              <w:rPr>
                <w:rFonts w:ascii="Arial" w:eastAsiaTheme="minorHAnsi" w:hAnsi="Arial" w:cs="Arial"/>
                <w:lang w:eastAsia="en-US"/>
              </w:rPr>
              <w:t>o agree the Annual Report and Financial Statements for the year ending 31 July 2018.</w:t>
            </w:r>
          </w:p>
          <w:p w:rsidR="00A16518" w:rsidRPr="00E773AA" w:rsidRDefault="00A16518" w:rsidP="00E773AA">
            <w:pPr>
              <w:pStyle w:val="ListParagraph"/>
              <w:widowControl/>
              <w:numPr>
                <w:ilvl w:val="0"/>
                <w:numId w:val="23"/>
              </w:numPr>
              <w:adjustRightInd/>
              <w:spacing w:after="160" w:line="240" w:lineRule="auto"/>
              <w:jc w:val="left"/>
              <w:textAlignment w:val="auto"/>
              <w:rPr>
                <w:rFonts w:ascii="Arial" w:eastAsiaTheme="minorHAnsi" w:hAnsi="Arial" w:cs="Arial"/>
                <w:lang w:eastAsia="en-US"/>
              </w:rPr>
            </w:pPr>
            <w:r w:rsidRPr="00E773AA">
              <w:rPr>
                <w:rFonts w:ascii="Arial" w:eastAsiaTheme="minorHAnsi" w:hAnsi="Arial" w:cs="Arial"/>
                <w:lang w:eastAsia="en-US"/>
              </w:rPr>
              <w:t>KPMG Report to the Audit Committee</w:t>
            </w:r>
          </w:p>
          <w:p w:rsidR="009C1698" w:rsidRDefault="009C1698" w:rsidP="009C1698">
            <w:pPr>
              <w:widowControl/>
              <w:adjustRightInd/>
              <w:spacing w:after="160" w:line="240" w:lineRule="auto"/>
              <w:ind w:left="35"/>
              <w:jc w:val="left"/>
              <w:textAlignment w:val="auto"/>
              <w:rPr>
                <w:rFonts w:ascii="Arial" w:eastAsiaTheme="minorHAnsi" w:hAnsi="Arial" w:cs="Arial"/>
                <w:lang w:eastAsia="en-US"/>
              </w:rPr>
            </w:pPr>
            <w:r>
              <w:rPr>
                <w:rFonts w:ascii="Arial" w:eastAsiaTheme="minorHAnsi" w:hAnsi="Arial" w:cs="Arial"/>
                <w:lang w:eastAsia="en-US"/>
              </w:rPr>
              <w:t>The Board noted the KPM</w:t>
            </w:r>
            <w:r w:rsidR="00E773AA">
              <w:rPr>
                <w:rFonts w:ascii="Arial" w:eastAsiaTheme="minorHAnsi" w:hAnsi="Arial" w:cs="Arial"/>
                <w:lang w:eastAsia="en-US"/>
              </w:rPr>
              <w:t>G Report to the Audit Committee.</w:t>
            </w:r>
          </w:p>
          <w:p w:rsidR="00E773AA" w:rsidRPr="00B930CF" w:rsidRDefault="00E773AA" w:rsidP="009C1698">
            <w:pPr>
              <w:widowControl/>
              <w:adjustRightInd/>
              <w:spacing w:after="160" w:line="240" w:lineRule="auto"/>
              <w:ind w:left="35"/>
              <w:jc w:val="left"/>
              <w:textAlignment w:val="auto"/>
              <w:rPr>
                <w:rFonts w:ascii="Arial" w:eastAsiaTheme="minorHAnsi" w:hAnsi="Arial" w:cs="Arial"/>
                <w:lang w:eastAsia="en-US"/>
              </w:rPr>
            </w:pPr>
            <w:r w:rsidRPr="00E773AA">
              <w:rPr>
                <w:rFonts w:ascii="Arial" w:eastAsiaTheme="minorHAnsi" w:hAnsi="Arial" w:cs="Arial"/>
                <w:b/>
                <w:lang w:eastAsia="en-US"/>
              </w:rPr>
              <w:t xml:space="preserve">RESOLVED: </w:t>
            </w:r>
            <w:r>
              <w:rPr>
                <w:rFonts w:ascii="Arial" w:eastAsiaTheme="minorHAnsi" w:hAnsi="Arial" w:cs="Arial"/>
                <w:lang w:eastAsia="en-US"/>
              </w:rPr>
              <w:t xml:space="preserve">The Board noted the KPMG Report to the Audit Committee. </w:t>
            </w:r>
          </w:p>
          <w:p w:rsidR="00A16518" w:rsidRPr="00E773AA" w:rsidRDefault="00A16518" w:rsidP="00E773AA">
            <w:pPr>
              <w:pStyle w:val="ListParagraph"/>
              <w:widowControl/>
              <w:numPr>
                <w:ilvl w:val="0"/>
                <w:numId w:val="23"/>
              </w:numPr>
              <w:adjustRightInd/>
              <w:spacing w:after="160" w:line="240" w:lineRule="auto"/>
              <w:jc w:val="left"/>
              <w:textAlignment w:val="auto"/>
              <w:rPr>
                <w:rFonts w:ascii="Arial" w:eastAsiaTheme="minorHAnsi" w:hAnsi="Arial" w:cs="Arial"/>
                <w:lang w:eastAsia="en-US"/>
              </w:rPr>
            </w:pPr>
            <w:r w:rsidRPr="00E773AA">
              <w:rPr>
                <w:rFonts w:ascii="Arial" w:eastAsiaTheme="minorHAnsi" w:hAnsi="Arial" w:cs="Arial"/>
                <w:lang w:eastAsia="en-US"/>
              </w:rPr>
              <w:t>Letters of Representation</w:t>
            </w:r>
          </w:p>
          <w:p w:rsidR="009C1698" w:rsidRDefault="009C1698" w:rsidP="009C1698">
            <w:pPr>
              <w:widowControl/>
              <w:adjustRightInd/>
              <w:spacing w:after="160" w:line="240" w:lineRule="auto"/>
              <w:ind w:left="35"/>
              <w:jc w:val="left"/>
              <w:textAlignment w:val="auto"/>
              <w:rPr>
                <w:rFonts w:ascii="Arial" w:eastAsiaTheme="minorHAnsi" w:hAnsi="Arial" w:cs="Arial"/>
                <w:lang w:eastAsia="en-US"/>
              </w:rPr>
            </w:pPr>
            <w:r>
              <w:rPr>
                <w:rFonts w:ascii="Arial" w:eastAsiaTheme="minorHAnsi" w:hAnsi="Arial" w:cs="Arial"/>
                <w:lang w:eastAsia="en-US"/>
              </w:rPr>
              <w:t>The Board note</w:t>
            </w:r>
            <w:r w:rsidR="00E773AA">
              <w:rPr>
                <w:rFonts w:ascii="Arial" w:eastAsiaTheme="minorHAnsi" w:hAnsi="Arial" w:cs="Arial"/>
                <w:lang w:eastAsia="en-US"/>
              </w:rPr>
              <w:t>d the Letters of Representation and no issues were raised.</w:t>
            </w:r>
          </w:p>
          <w:p w:rsidR="00E773AA" w:rsidRDefault="00E773AA" w:rsidP="00E773AA">
            <w:pPr>
              <w:widowControl/>
              <w:adjustRightInd/>
              <w:spacing w:after="160" w:line="240" w:lineRule="auto"/>
              <w:jc w:val="left"/>
              <w:textAlignment w:val="auto"/>
              <w:rPr>
                <w:rFonts w:ascii="Arial" w:eastAsiaTheme="minorHAnsi" w:hAnsi="Arial" w:cs="Arial"/>
                <w:lang w:eastAsia="en-US"/>
              </w:rPr>
            </w:pPr>
            <w:r w:rsidRPr="00E773AA">
              <w:rPr>
                <w:rFonts w:ascii="Arial" w:eastAsiaTheme="minorHAnsi" w:hAnsi="Arial" w:cs="Arial"/>
                <w:b/>
                <w:lang w:eastAsia="en-US"/>
              </w:rPr>
              <w:t xml:space="preserve">RESOLVED: </w:t>
            </w:r>
            <w:r w:rsidRPr="00E773AA">
              <w:rPr>
                <w:rFonts w:ascii="Arial" w:eastAsiaTheme="minorHAnsi" w:hAnsi="Arial" w:cs="Arial"/>
                <w:lang w:eastAsia="en-US"/>
              </w:rPr>
              <w:t xml:space="preserve">The Letters of Representation were agreed and signed by the Chair and the Accounting Officer. </w:t>
            </w:r>
          </w:p>
          <w:p w:rsidR="00E773AA" w:rsidRPr="00E773AA" w:rsidRDefault="00E773AA" w:rsidP="00E773AA">
            <w:pPr>
              <w:pStyle w:val="ListParagraph"/>
              <w:widowControl/>
              <w:numPr>
                <w:ilvl w:val="0"/>
                <w:numId w:val="23"/>
              </w:numPr>
              <w:adjustRightInd/>
              <w:spacing w:after="160" w:line="240" w:lineRule="auto"/>
              <w:jc w:val="left"/>
              <w:textAlignment w:val="auto"/>
              <w:rPr>
                <w:rFonts w:ascii="Arial" w:eastAsiaTheme="minorHAnsi" w:hAnsi="Arial" w:cs="Arial"/>
                <w:lang w:eastAsia="en-US"/>
              </w:rPr>
            </w:pPr>
            <w:r w:rsidRPr="00E773AA">
              <w:rPr>
                <w:rFonts w:ascii="Arial" w:eastAsiaTheme="minorHAnsi" w:hAnsi="Arial" w:cs="Arial"/>
                <w:lang w:eastAsia="en-US"/>
              </w:rPr>
              <w:t>2017-18 Financial Statements for WESS Ltd</w:t>
            </w:r>
          </w:p>
          <w:p w:rsidR="00E773AA" w:rsidRPr="00E773AA" w:rsidRDefault="00E773AA" w:rsidP="00E773AA">
            <w:pPr>
              <w:widowControl/>
              <w:adjustRightInd/>
              <w:spacing w:after="160" w:line="240" w:lineRule="auto"/>
              <w:jc w:val="left"/>
              <w:textAlignment w:val="auto"/>
              <w:rPr>
                <w:rFonts w:ascii="Arial" w:eastAsiaTheme="minorHAnsi" w:hAnsi="Arial" w:cs="Arial"/>
                <w:lang w:eastAsia="en-US"/>
              </w:rPr>
            </w:pPr>
            <w:r w:rsidRPr="00E773AA">
              <w:rPr>
                <w:rFonts w:ascii="Arial" w:eastAsiaTheme="minorHAnsi" w:hAnsi="Arial" w:cs="Arial"/>
                <w:lang w:eastAsia="en-US"/>
              </w:rPr>
              <w:t xml:space="preserve">No issues were raised. </w:t>
            </w:r>
          </w:p>
          <w:p w:rsidR="00E773AA" w:rsidRDefault="00E773AA" w:rsidP="00E773AA">
            <w:pPr>
              <w:widowControl/>
              <w:adjustRightInd/>
              <w:spacing w:after="160" w:line="240" w:lineRule="auto"/>
              <w:jc w:val="left"/>
              <w:textAlignment w:val="auto"/>
              <w:rPr>
                <w:rFonts w:ascii="Arial" w:eastAsiaTheme="minorHAnsi" w:hAnsi="Arial" w:cs="Arial"/>
                <w:lang w:eastAsia="en-US"/>
              </w:rPr>
            </w:pPr>
            <w:r w:rsidRPr="00E773AA">
              <w:rPr>
                <w:rFonts w:ascii="Arial" w:eastAsiaTheme="minorHAnsi" w:hAnsi="Arial" w:cs="Arial"/>
                <w:b/>
                <w:lang w:eastAsia="en-US"/>
              </w:rPr>
              <w:t>RESOLVED:</w:t>
            </w:r>
            <w:r w:rsidRPr="00E773AA">
              <w:rPr>
                <w:rFonts w:ascii="Arial" w:eastAsiaTheme="minorHAnsi" w:hAnsi="Arial" w:cs="Arial"/>
                <w:lang w:eastAsia="en-US"/>
              </w:rPr>
              <w:t xml:space="preserve"> To note the WESS Ltd Financial Statements for the year ending 31 July 201</w:t>
            </w:r>
            <w:r>
              <w:rPr>
                <w:rFonts w:ascii="Arial" w:eastAsiaTheme="minorHAnsi" w:hAnsi="Arial" w:cs="Arial"/>
                <w:lang w:eastAsia="en-US"/>
              </w:rPr>
              <w:t>8</w:t>
            </w:r>
            <w:r w:rsidRPr="00E773AA">
              <w:rPr>
                <w:rFonts w:ascii="Arial" w:eastAsiaTheme="minorHAnsi" w:hAnsi="Arial" w:cs="Arial"/>
                <w:lang w:eastAsia="en-US"/>
              </w:rPr>
              <w:t xml:space="preserve">.  </w:t>
            </w:r>
          </w:p>
          <w:p w:rsidR="00764D28" w:rsidRPr="00E773AA" w:rsidRDefault="00764D28" w:rsidP="00E773AA">
            <w:pPr>
              <w:pStyle w:val="ListParagraph"/>
              <w:widowControl/>
              <w:numPr>
                <w:ilvl w:val="0"/>
                <w:numId w:val="23"/>
              </w:numPr>
              <w:adjustRightInd/>
              <w:spacing w:after="160" w:line="240" w:lineRule="auto"/>
              <w:jc w:val="left"/>
              <w:textAlignment w:val="auto"/>
              <w:rPr>
                <w:rFonts w:ascii="Arial" w:eastAsiaTheme="minorHAnsi" w:hAnsi="Arial" w:cs="Arial"/>
                <w:lang w:eastAsia="en-US"/>
              </w:rPr>
            </w:pPr>
            <w:r w:rsidRPr="00E773AA">
              <w:rPr>
                <w:rFonts w:ascii="Arial" w:eastAsiaTheme="minorHAnsi" w:hAnsi="Arial" w:cs="Arial"/>
                <w:lang w:eastAsia="en-US"/>
              </w:rPr>
              <w:t>2017-18 Financial Statements for Bournemouth and Poole College Services Ltd</w:t>
            </w:r>
          </w:p>
          <w:p w:rsidR="00E773AA" w:rsidRPr="00E773AA" w:rsidRDefault="00E773AA" w:rsidP="00E773AA">
            <w:pPr>
              <w:widowControl/>
              <w:adjustRightInd/>
              <w:spacing w:after="160" w:line="240" w:lineRule="auto"/>
              <w:jc w:val="left"/>
              <w:textAlignment w:val="auto"/>
              <w:rPr>
                <w:rFonts w:ascii="Arial" w:eastAsiaTheme="minorHAnsi" w:hAnsi="Arial" w:cs="Arial"/>
                <w:lang w:eastAsia="en-US"/>
              </w:rPr>
            </w:pPr>
            <w:r w:rsidRPr="00E773AA">
              <w:rPr>
                <w:rFonts w:ascii="Arial" w:eastAsiaTheme="minorHAnsi" w:hAnsi="Arial" w:cs="Arial"/>
                <w:lang w:eastAsia="en-US"/>
              </w:rPr>
              <w:t xml:space="preserve">No issues were raised. </w:t>
            </w:r>
          </w:p>
          <w:p w:rsidR="009C1698" w:rsidRPr="00764D28" w:rsidRDefault="00E773AA" w:rsidP="00E773AA">
            <w:pPr>
              <w:widowControl/>
              <w:adjustRightInd/>
              <w:spacing w:after="160" w:line="240" w:lineRule="auto"/>
              <w:jc w:val="left"/>
              <w:textAlignment w:val="auto"/>
              <w:rPr>
                <w:rFonts w:ascii="Arial" w:eastAsiaTheme="minorHAnsi" w:hAnsi="Arial" w:cs="Arial"/>
                <w:lang w:eastAsia="en-US"/>
              </w:rPr>
            </w:pPr>
            <w:r w:rsidRPr="00E773AA">
              <w:rPr>
                <w:rFonts w:ascii="Arial" w:eastAsiaTheme="minorHAnsi" w:hAnsi="Arial" w:cs="Arial"/>
                <w:b/>
                <w:lang w:eastAsia="en-US"/>
              </w:rPr>
              <w:t>RESOLVED:</w:t>
            </w:r>
            <w:r w:rsidRPr="00E773AA">
              <w:rPr>
                <w:rFonts w:ascii="Arial" w:eastAsiaTheme="minorHAnsi" w:hAnsi="Arial" w:cs="Arial"/>
                <w:lang w:eastAsia="en-US"/>
              </w:rPr>
              <w:t xml:space="preserve"> To note the Bournemouth &amp; Poole College Services Ltd Financial Statements for the year ending 31 July 201</w:t>
            </w:r>
            <w:r>
              <w:rPr>
                <w:rFonts w:ascii="Arial" w:eastAsiaTheme="minorHAnsi" w:hAnsi="Arial" w:cs="Arial"/>
                <w:lang w:eastAsia="en-US"/>
              </w:rPr>
              <w:t>8</w:t>
            </w:r>
            <w:r w:rsidRPr="00E773AA">
              <w:rPr>
                <w:rFonts w:ascii="Arial" w:eastAsiaTheme="minorHAnsi" w:hAnsi="Arial" w:cs="Arial"/>
                <w:lang w:eastAsia="en-US"/>
              </w:rPr>
              <w:t>.</w:t>
            </w:r>
          </w:p>
        </w:tc>
        <w:tc>
          <w:tcPr>
            <w:tcW w:w="1134" w:type="dxa"/>
          </w:tcPr>
          <w:p w:rsidR="00A16518" w:rsidRPr="00B930CF" w:rsidRDefault="00A16518" w:rsidP="00DA422F">
            <w:pPr>
              <w:pStyle w:val="Footer"/>
              <w:tabs>
                <w:tab w:val="clear" w:pos="4153"/>
                <w:tab w:val="clear" w:pos="8306"/>
              </w:tabs>
              <w:spacing w:line="240" w:lineRule="auto"/>
              <w:rPr>
                <w:rFonts w:ascii="Arial" w:hAnsi="Arial" w:cs="Arial"/>
              </w:rPr>
            </w:pPr>
          </w:p>
        </w:tc>
      </w:tr>
      <w:tr w:rsidR="00541272" w:rsidRPr="00B930CF" w:rsidTr="00950834">
        <w:trPr>
          <w:trHeight w:val="833"/>
        </w:trPr>
        <w:tc>
          <w:tcPr>
            <w:tcW w:w="1164" w:type="dxa"/>
          </w:tcPr>
          <w:p w:rsidR="00541272" w:rsidRPr="00B930CF" w:rsidRDefault="00A16518" w:rsidP="00A16518">
            <w:pPr>
              <w:spacing w:before="120" w:line="240" w:lineRule="auto"/>
              <w:rPr>
                <w:rFonts w:ascii="Arial" w:hAnsi="Arial" w:cs="Arial"/>
                <w:b/>
              </w:rPr>
            </w:pPr>
            <w:r w:rsidRPr="00B930CF">
              <w:rPr>
                <w:rFonts w:ascii="Arial" w:hAnsi="Arial" w:cs="Arial"/>
                <w:b/>
              </w:rPr>
              <w:t>042-1819</w:t>
            </w:r>
          </w:p>
        </w:tc>
        <w:tc>
          <w:tcPr>
            <w:tcW w:w="7371" w:type="dxa"/>
          </w:tcPr>
          <w:p w:rsidR="001A1288" w:rsidRPr="00B930CF" w:rsidRDefault="001A1288" w:rsidP="00950834">
            <w:pPr>
              <w:widowControl/>
              <w:adjustRightInd/>
              <w:spacing w:before="120" w:line="240" w:lineRule="auto"/>
              <w:textAlignment w:val="auto"/>
              <w:rPr>
                <w:rFonts w:ascii="Arial" w:hAnsi="Arial" w:cs="Arial"/>
                <w:b/>
              </w:rPr>
            </w:pPr>
            <w:r w:rsidRPr="00B930CF">
              <w:rPr>
                <w:rFonts w:ascii="Arial" w:hAnsi="Arial" w:cs="Arial"/>
                <w:b/>
              </w:rPr>
              <w:t>P</w:t>
            </w:r>
            <w:r w:rsidR="009A3E0C" w:rsidRPr="00B930CF">
              <w:rPr>
                <w:rFonts w:ascii="Arial" w:hAnsi="Arial" w:cs="Arial"/>
                <w:b/>
              </w:rPr>
              <w:t>RINCIPAL’S</w:t>
            </w:r>
            <w:r w:rsidRPr="00B930CF">
              <w:rPr>
                <w:rFonts w:ascii="Arial" w:hAnsi="Arial" w:cs="Arial"/>
                <w:b/>
              </w:rPr>
              <w:t xml:space="preserve"> R</w:t>
            </w:r>
            <w:r w:rsidR="009A3E0C" w:rsidRPr="00B930CF">
              <w:rPr>
                <w:rFonts w:ascii="Arial" w:hAnsi="Arial" w:cs="Arial"/>
                <w:b/>
              </w:rPr>
              <w:t>EPORT</w:t>
            </w:r>
          </w:p>
          <w:p w:rsidR="00C25856" w:rsidRDefault="00C25856" w:rsidP="00C25856">
            <w:pPr>
              <w:spacing w:line="240" w:lineRule="auto"/>
              <w:rPr>
                <w:rFonts w:ascii="Arial" w:hAnsi="Arial" w:cs="Arial"/>
              </w:rPr>
            </w:pPr>
          </w:p>
          <w:p w:rsidR="00C25856" w:rsidRPr="00C25856" w:rsidRDefault="00F80746" w:rsidP="00C25856">
            <w:pPr>
              <w:spacing w:line="240" w:lineRule="auto"/>
              <w:rPr>
                <w:rFonts w:ascii="Arial" w:hAnsi="Arial" w:cs="Arial"/>
                <w:b/>
                <w:u w:val="single"/>
              </w:rPr>
            </w:pPr>
            <w:r w:rsidRPr="00C25856">
              <w:rPr>
                <w:rFonts w:ascii="Arial" w:hAnsi="Arial" w:cs="Arial"/>
                <w:u w:val="single"/>
              </w:rPr>
              <w:t xml:space="preserve">Quality </w:t>
            </w:r>
          </w:p>
          <w:p w:rsidR="00F80746" w:rsidRDefault="00C25856" w:rsidP="000A66A5">
            <w:pPr>
              <w:spacing w:before="120" w:line="240" w:lineRule="auto"/>
              <w:rPr>
                <w:rFonts w:ascii="Arial" w:hAnsi="Arial" w:cs="Arial"/>
              </w:rPr>
            </w:pPr>
            <w:r w:rsidRPr="00C25856">
              <w:rPr>
                <w:rFonts w:ascii="Arial" w:hAnsi="Arial" w:cs="Arial"/>
              </w:rPr>
              <w:t>The Principal reported that</w:t>
            </w:r>
            <w:r>
              <w:rPr>
                <w:rFonts w:ascii="Arial" w:hAnsi="Arial" w:cs="Arial"/>
                <w:b/>
              </w:rPr>
              <w:t xml:space="preserve"> </w:t>
            </w:r>
            <w:r w:rsidR="00F80746">
              <w:rPr>
                <w:rFonts w:ascii="Arial" w:hAnsi="Arial" w:cs="Arial"/>
              </w:rPr>
              <w:t>Ofsted were</w:t>
            </w:r>
            <w:r w:rsidR="00F80746" w:rsidRPr="00F80746">
              <w:rPr>
                <w:rFonts w:ascii="Arial" w:hAnsi="Arial" w:cs="Arial"/>
              </w:rPr>
              <w:t xml:space="preserve"> planning to make some changes to their approach</w:t>
            </w:r>
            <w:r>
              <w:rPr>
                <w:rFonts w:ascii="Arial" w:hAnsi="Arial" w:cs="Arial"/>
              </w:rPr>
              <w:t>, the</w:t>
            </w:r>
            <w:r w:rsidR="00F80746" w:rsidRPr="00F80746">
              <w:rPr>
                <w:rFonts w:ascii="Arial" w:hAnsi="Arial" w:cs="Arial"/>
              </w:rPr>
              <w:t xml:space="preserve"> key points that </w:t>
            </w:r>
            <w:r w:rsidR="00C87D98">
              <w:rPr>
                <w:rFonts w:ascii="Arial" w:hAnsi="Arial" w:cs="Arial"/>
              </w:rPr>
              <w:t>were</w:t>
            </w:r>
            <w:r w:rsidR="00F80746" w:rsidRPr="00F80746">
              <w:rPr>
                <w:rFonts w:ascii="Arial" w:hAnsi="Arial" w:cs="Arial"/>
              </w:rPr>
              <w:t xml:space="preserve"> proposed</w:t>
            </w:r>
            <w:r>
              <w:rPr>
                <w:rFonts w:ascii="Arial" w:hAnsi="Arial" w:cs="Arial"/>
              </w:rPr>
              <w:t xml:space="preserve"> include the c</w:t>
            </w:r>
            <w:r w:rsidR="00F80746" w:rsidRPr="00F80746">
              <w:rPr>
                <w:rFonts w:ascii="Arial" w:hAnsi="Arial" w:cs="Arial"/>
              </w:rPr>
              <w:t>hange from the Common Inspection Framework (CIF) to Educ</w:t>
            </w:r>
            <w:r>
              <w:rPr>
                <w:rFonts w:ascii="Arial" w:hAnsi="Arial" w:cs="Arial"/>
              </w:rPr>
              <w:t>ation Inspection Framework (EIF), c</w:t>
            </w:r>
            <w:r w:rsidR="00F80746" w:rsidRPr="00F80746">
              <w:rPr>
                <w:rFonts w:ascii="Arial" w:hAnsi="Arial" w:cs="Arial"/>
              </w:rPr>
              <w:t>hange</w:t>
            </w:r>
            <w:r>
              <w:rPr>
                <w:rFonts w:ascii="Arial" w:hAnsi="Arial" w:cs="Arial"/>
              </w:rPr>
              <w:t>s</w:t>
            </w:r>
            <w:r w:rsidR="00F80746" w:rsidRPr="00F80746">
              <w:rPr>
                <w:rFonts w:ascii="Arial" w:hAnsi="Arial" w:cs="Arial"/>
              </w:rPr>
              <w:t xml:space="preserve"> to the</w:t>
            </w:r>
            <w:r w:rsidR="00F80746">
              <w:rPr>
                <w:rFonts w:ascii="Arial" w:hAnsi="Arial" w:cs="Arial"/>
              </w:rPr>
              <w:t xml:space="preserve"> categories that are graded to: </w:t>
            </w:r>
            <w:r w:rsidR="00F80746" w:rsidRPr="00F80746">
              <w:rPr>
                <w:rFonts w:ascii="Arial" w:hAnsi="Arial" w:cs="Arial"/>
              </w:rPr>
              <w:t>Quality of Education</w:t>
            </w:r>
            <w:r w:rsidR="00F80746">
              <w:rPr>
                <w:rFonts w:ascii="Arial" w:hAnsi="Arial" w:cs="Arial"/>
              </w:rPr>
              <w:t xml:space="preserve">, </w:t>
            </w:r>
            <w:r w:rsidR="00C87D98">
              <w:rPr>
                <w:rFonts w:ascii="Arial" w:hAnsi="Arial" w:cs="Arial"/>
              </w:rPr>
              <w:t>Behaviour and Attitudes</w:t>
            </w:r>
            <w:r w:rsidR="00F80746">
              <w:rPr>
                <w:rFonts w:ascii="Arial" w:hAnsi="Arial" w:cs="Arial"/>
              </w:rPr>
              <w:t xml:space="preserve">, </w:t>
            </w:r>
            <w:r w:rsidR="00F80746" w:rsidRPr="00F80746">
              <w:rPr>
                <w:rFonts w:ascii="Arial" w:hAnsi="Arial" w:cs="Arial"/>
              </w:rPr>
              <w:t>Personal Development</w:t>
            </w:r>
            <w:r w:rsidR="00F80746">
              <w:rPr>
                <w:rFonts w:ascii="Arial" w:hAnsi="Arial" w:cs="Arial"/>
              </w:rPr>
              <w:t xml:space="preserve"> and </w:t>
            </w:r>
            <w:r w:rsidR="00F80746" w:rsidRPr="00F80746">
              <w:rPr>
                <w:rFonts w:ascii="Arial" w:hAnsi="Arial" w:cs="Arial"/>
              </w:rPr>
              <w:t>Leadership &amp; Manag</w:t>
            </w:r>
            <w:r>
              <w:rPr>
                <w:rFonts w:ascii="Arial" w:hAnsi="Arial" w:cs="Arial"/>
              </w:rPr>
              <w:t>ement</w:t>
            </w:r>
            <w:r w:rsidR="00C87D98">
              <w:rPr>
                <w:rFonts w:ascii="Arial" w:hAnsi="Arial" w:cs="Arial"/>
              </w:rPr>
              <w:t xml:space="preserve">. </w:t>
            </w:r>
            <w:r>
              <w:rPr>
                <w:rFonts w:ascii="Arial" w:hAnsi="Arial" w:cs="Arial"/>
              </w:rPr>
              <w:t>It was noted that t</w:t>
            </w:r>
            <w:r w:rsidR="00F80746" w:rsidRPr="00F80746">
              <w:rPr>
                <w:rFonts w:ascii="Arial" w:hAnsi="Arial" w:cs="Arial"/>
              </w:rPr>
              <w:t>here</w:t>
            </w:r>
            <w:r>
              <w:rPr>
                <w:rFonts w:ascii="Arial" w:hAnsi="Arial" w:cs="Arial"/>
              </w:rPr>
              <w:t xml:space="preserve"> would be</w:t>
            </w:r>
            <w:r w:rsidR="00F80746" w:rsidRPr="00F80746">
              <w:rPr>
                <w:rFonts w:ascii="Arial" w:hAnsi="Arial" w:cs="Arial"/>
              </w:rPr>
              <w:t xml:space="preserve"> a clear shift of emphasis away from Outcomes to the quality of education that students receive</w:t>
            </w:r>
            <w:r w:rsidR="00F80746">
              <w:rPr>
                <w:rFonts w:ascii="Arial" w:hAnsi="Arial" w:cs="Arial"/>
              </w:rPr>
              <w:t>d</w:t>
            </w:r>
            <w:r w:rsidR="00F80746" w:rsidRPr="00F80746">
              <w:rPr>
                <w:rFonts w:ascii="Arial" w:hAnsi="Arial" w:cs="Arial"/>
              </w:rPr>
              <w:t xml:space="preserve"> and in particular, measuring students’ progress and development and ensuring that programmes of study align</w:t>
            </w:r>
            <w:r w:rsidR="00F80746">
              <w:rPr>
                <w:rFonts w:ascii="Arial" w:hAnsi="Arial" w:cs="Arial"/>
              </w:rPr>
              <w:t>ed</w:t>
            </w:r>
            <w:r w:rsidR="00F80746" w:rsidRPr="00F80746">
              <w:rPr>
                <w:rFonts w:ascii="Arial" w:hAnsi="Arial" w:cs="Arial"/>
              </w:rPr>
              <w:t xml:space="preserve"> with job opportunities.</w:t>
            </w:r>
          </w:p>
          <w:p w:rsidR="00C25856" w:rsidRDefault="00F80746" w:rsidP="00F80746">
            <w:pPr>
              <w:spacing w:before="120" w:after="120" w:line="240" w:lineRule="auto"/>
              <w:rPr>
                <w:rFonts w:ascii="Arial" w:hAnsi="Arial" w:cs="Arial"/>
              </w:rPr>
            </w:pPr>
            <w:r w:rsidRPr="00C25856">
              <w:rPr>
                <w:rFonts w:ascii="Arial" w:hAnsi="Arial" w:cs="Arial"/>
                <w:u w:val="single"/>
              </w:rPr>
              <w:t xml:space="preserve">External Networking and Initiatives </w:t>
            </w:r>
          </w:p>
          <w:p w:rsidR="00F80746" w:rsidRDefault="00F80746" w:rsidP="00F80746">
            <w:pPr>
              <w:spacing w:before="120" w:after="120" w:line="240" w:lineRule="auto"/>
              <w:rPr>
                <w:rFonts w:ascii="Arial" w:hAnsi="Arial" w:cs="Arial"/>
              </w:rPr>
            </w:pPr>
            <w:r>
              <w:rPr>
                <w:rFonts w:ascii="Arial" w:hAnsi="Arial" w:cs="Arial"/>
              </w:rPr>
              <w:t xml:space="preserve">It was </w:t>
            </w:r>
            <w:r w:rsidR="00C25856">
              <w:rPr>
                <w:rFonts w:ascii="Arial" w:hAnsi="Arial" w:cs="Arial"/>
              </w:rPr>
              <w:t>noted that the P</w:t>
            </w:r>
            <w:r>
              <w:rPr>
                <w:rFonts w:ascii="Arial" w:hAnsi="Arial" w:cs="Arial"/>
              </w:rPr>
              <w:t xml:space="preserve">rincipal, the Chair of the Board and the VP Curriculum had </w:t>
            </w:r>
            <w:r w:rsidRPr="00740A5E">
              <w:rPr>
                <w:rFonts w:ascii="Arial" w:hAnsi="Arial" w:cs="Arial"/>
              </w:rPr>
              <w:t>attended the annual AoC Conference in Birmingham in November</w:t>
            </w:r>
            <w:r w:rsidR="00505775">
              <w:rPr>
                <w:rFonts w:ascii="Arial" w:hAnsi="Arial" w:cs="Arial"/>
              </w:rPr>
              <w:t xml:space="preserve"> 2018</w:t>
            </w:r>
            <w:r w:rsidRPr="00740A5E">
              <w:rPr>
                <w:rFonts w:ascii="Arial" w:hAnsi="Arial" w:cs="Arial"/>
              </w:rPr>
              <w:t>.</w:t>
            </w:r>
            <w:r>
              <w:rPr>
                <w:rFonts w:ascii="Arial" w:hAnsi="Arial" w:cs="Arial"/>
              </w:rPr>
              <w:t xml:space="preserve">  </w:t>
            </w:r>
            <w:r w:rsidR="00505775">
              <w:rPr>
                <w:rFonts w:ascii="Arial" w:hAnsi="Arial" w:cs="Arial"/>
              </w:rPr>
              <w:t>Anne Milton</w:t>
            </w:r>
            <w:r w:rsidR="00C87D98">
              <w:rPr>
                <w:rFonts w:ascii="Arial" w:hAnsi="Arial" w:cs="Arial"/>
              </w:rPr>
              <w:t xml:space="preserve"> had given</w:t>
            </w:r>
            <w:r>
              <w:rPr>
                <w:rFonts w:ascii="Arial" w:hAnsi="Arial" w:cs="Arial"/>
              </w:rPr>
              <w:t xml:space="preserve"> a very brief and poorly received speech</w:t>
            </w:r>
            <w:r w:rsidR="00C87D98">
              <w:rPr>
                <w:rFonts w:ascii="Arial" w:hAnsi="Arial" w:cs="Arial"/>
              </w:rPr>
              <w:t>,</w:t>
            </w:r>
            <w:r>
              <w:rPr>
                <w:rFonts w:ascii="Arial" w:hAnsi="Arial" w:cs="Arial"/>
              </w:rPr>
              <w:t xml:space="preserve"> in which she emphasised that the answer to the sector’s current financial challenges </w:t>
            </w:r>
            <w:r w:rsidR="00505775">
              <w:rPr>
                <w:rFonts w:ascii="Arial" w:hAnsi="Arial" w:cs="Arial"/>
              </w:rPr>
              <w:t>was</w:t>
            </w:r>
            <w:r>
              <w:rPr>
                <w:rFonts w:ascii="Arial" w:hAnsi="Arial" w:cs="Arial"/>
              </w:rPr>
              <w:t xml:space="preserve"> good leadership and Governance.  </w:t>
            </w:r>
          </w:p>
          <w:p w:rsidR="00C25856" w:rsidRDefault="00F80746" w:rsidP="00F80746">
            <w:pPr>
              <w:spacing w:before="120" w:after="120" w:line="240" w:lineRule="auto"/>
              <w:rPr>
                <w:rFonts w:ascii="Arial" w:hAnsi="Arial" w:cs="Arial"/>
              </w:rPr>
            </w:pPr>
            <w:r w:rsidRPr="001C3E01">
              <w:rPr>
                <w:rFonts w:ascii="Arial" w:hAnsi="Arial" w:cs="Arial"/>
                <w:u w:val="single"/>
              </w:rPr>
              <w:lastRenderedPageBreak/>
              <w:t>Enrolment &amp; financial matters</w:t>
            </w:r>
            <w:r w:rsidR="00C25856">
              <w:rPr>
                <w:rFonts w:ascii="Arial" w:hAnsi="Arial" w:cs="Arial"/>
              </w:rPr>
              <w:t xml:space="preserve"> </w:t>
            </w:r>
          </w:p>
          <w:p w:rsidR="00F80746" w:rsidRDefault="00C25856" w:rsidP="00F80746">
            <w:pPr>
              <w:spacing w:before="120" w:after="120" w:line="240" w:lineRule="auto"/>
              <w:rPr>
                <w:rFonts w:ascii="Arial" w:hAnsi="Arial" w:cs="Arial"/>
              </w:rPr>
            </w:pPr>
            <w:r>
              <w:rPr>
                <w:rFonts w:ascii="Arial" w:hAnsi="Arial" w:cs="Arial"/>
              </w:rPr>
              <w:t>It was noted that it was</w:t>
            </w:r>
            <w:r w:rsidR="00F80746" w:rsidRPr="00F80746">
              <w:rPr>
                <w:rFonts w:ascii="Arial" w:hAnsi="Arial" w:cs="Arial"/>
              </w:rPr>
              <w:t xml:space="preserve"> disappointing t</w:t>
            </w:r>
            <w:r>
              <w:rPr>
                <w:rFonts w:ascii="Arial" w:hAnsi="Arial" w:cs="Arial"/>
              </w:rPr>
              <w:t>hat the College was</w:t>
            </w:r>
            <w:r w:rsidR="00F80746" w:rsidRPr="00F80746">
              <w:rPr>
                <w:rFonts w:ascii="Arial" w:hAnsi="Arial" w:cs="Arial"/>
              </w:rPr>
              <w:t xml:space="preserve"> once again looking to be short of income targets, however it </w:t>
            </w:r>
            <w:r>
              <w:rPr>
                <w:rFonts w:ascii="Arial" w:hAnsi="Arial" w:cs="Arial"/>
              </w:rPr>
              <w:t>was</w:t>
            </w:r>
            <w:r w:rsidR="00F80746" w:rsidRPr="00F80746">
              <w:rPr>
                <w:rFonts w:ascii="Arial" w:hAnsi="Arial" w:cs="Arial"/>
              </w:rPr>
              <w:t xml:space="preserve"> important</w:t>
            </w:r>
            <w:r>
              <w:rPr>
                <w:rFonts w:ascii="Arial" w:hAnsi="Arial" w:cs="Arial"/>
              </w:rPr>
              <w:t xml:space="preserve"> to note that the college </w:t>
            </w:r>
            <w:r w:rsidR="00F80746" w:rsidRPr="00F80746">
              <w:rPr>
                <w:rFonts w:ascii="Arial" w:hAnsi="Arial" w:cs="Arial"/>
              </w:rPr>
              <w:t xml:space="preserve">performance on Apprenticeships </w:t>
            </w:r>
            <w:r>
              <w:rPr>
                <w:rFonts w:ascii="Arial" w:hAnsi="Arial" w:cs="Arial"/>
              </w:rPr>
              <w:t xml:space="preserve">recruitment </w:t>
            </w:r>
            <w:r w:rsidR="00F80746" w:rsidRPr="00F80746">
              <w:rPr>
                <w:rFonts w:ascii="Arial" w:hAnsi="Arial" w:cs="Arial"/>
              </w:rPr>
              <w:t>in relation to the rest of the sector with a 14% growth in starts to date this year compared to the same point last year</w:t>
            </w:r>
            <w:r>
              <w:rPr>
                <w:rFonts w:ascii="Arial" w:hAnsi="Arial" w:cs="Arial"/>
              </w:rPr>
              <w:t xml:space="preserve"> was </w:t>
            </w:r>
            <w:r w:rsidR="00C87D98">
              <w:rPr>
                <w:rFonts w:ascii="Arial" w:hAnsi="Arial" w:cs="Arial"/>
              </w:rPr>
              <w:t>positive</w:t>
            </w:r>
            <w:r>
              <w:rPr>
                <w:rFonts w:ascii="Arial" w:hAnsi="Arial" w:cs="Arial"/>
              </w:rPr>
              <w:t>,</w:t>
            </w:r>
            <w:r w:rsidR="00C87D98">
              <w:rPr>
                <w:rFonts w:ascii="Arial" w:hAnsi="Arial" w:cs="Arial"/>
              </w:rPr>
              <w:t xml:space="preserve"> and similarly that</w:t>
            </w:r>
            <w:r w:rsidR="00F80746" w:rsidRPr="00F80746">
              <w:rPr>
                <w:rFonts w:ascii="Arial" w:hAnsi="Arial" w:cs="Arial"/>
              </w:rPr>
              <w:t xml:space="preserve"> Adult delivery </w:t>
            </w:r>
            <w:r>
              <w:rPr>
                <w:rFonts w:ascii="Arial" w:hAnsi="Arial" w:cs="Arial"/>
              </w:rPr>
              <w:t>was</w:t>
            </w:r>
            <w:r w:rsidR="00F80746" w:rsidRPr="00F80746">
              <w:rPr>
                <w:rFonts w:ascii="Arial" w:hAnsi="Arial" w:cs="Arial"/>
              </w:rPr>
              <w:t xml:space="preserve"> ahead o</w:t>
            </w:r>
            <w:r>
              <w:rPr>
                <w:rFonts w:ascii="Arial" w:hAnsi="Arial" w:cs="Arial"/>
              </w:rPr>
              <w:t>f the same point last year.  Members of the Board were aware that action was</w:t>
            </w:r>
            <w:r w:rsidR="00F80746" w:rsidRPr="00F80746">
              <w:rPr>
                <w:rFonts w:ascii="Arial" w:hAnsi="Arial" w:cs="Arial"/>
              </w:rPr>
              <w:t xml:space="preserve"> already underway to reduce the cost base in response to income shortfalls.  </w:t>
            </w:r>
            <w:r>
              <w:rPr>
                <w:rFonts w:ascii="Arial" w:hAnsi="Arial" w:cs="Arial"/>
              </w:rPr>
              <w:t>The Exec</w:t>
            </w:r>
            <w:r w:rsidR="00C87D98">
              <w:rPr>
                <w:rFonts w:ascii="Arial" w:hAnsi="Arial" w:cs="Arial"/>
              </w:rPr>
              <w:t>utive</w:t>
            </w:r>
            <w:r>
              <w:rPr>
                <w:rFonts w:ascii="Arial" w:hAnsi="Arial" w:cs="Arial"/>
              </w:rPr>
              <w:t xml:space="preserve"> would also be looking </w:t>
            </w:r>
            <w:r w:rsidR="00F80746" w:rsidRPr="00F80746">
              <w:rPr>
                <w:rFonts w:ascii="Arial" w:hAnsi="Arial" w:cs="Arial"/>
              </w:rPr>
              <w:t xml:space="preserve">with the SLT at how </w:t>
            </w:r>
            <w:r>
              <w:rPr>
                <w:rFonts w:ascii="Arial" w:hAnsi="Arial" w:cs="Arial"/>
              </w:rPr>
              <w:t>to</w:t>
            </w:r>
            <w:r w:rsidR="00F80746" w:rsidRPr="00F80746">
              <w:rPr>
                <w:rFonts w:ascii="Arial" w:hAnsi="Arial" w:cs="Arial"/>
              </w:rPr>
              <w:t xml:space="preserve"> ma</w:t>
            </w:r>
            <w:r>
              <w:rPr>
                <w:rFonts w:ascii="Arial" w:hAnsi="Arial" w:cs="Arial"/>
              </w:rPr>
              <w:t>ximise College</w:t>
            </w:r>
            <w:r w:rsidR="00F80746" w:rsidRPr="00F80746">
              <w:rPr>
                <w:rFonts w:ascii="Arial" w:hAnsi="Arial" w:cs="Arial"/>
              </w:rPr>
              <w:t xml:space="preserve"> income</w:t>
            </w:r>
            <w:r w:rsidR="00C87D98">
              <w:rPr>
                <w:rFonts w:ascii="Arial" w:hAnsi="Arial" w:cs="Arial"/>
              </w:rPr>
              <w:t>, rather than a</w:t>
            </w:r>
            <w:r w:rsidR="00F80746" w:rsidRPr="00F80746">
              <w:rPr>
                <w:rFonts w:ascii="Arial" w:hAnsi="Arial" w:cs="Arial"/>
              </w:rPr>
              <w:t xml:space="preserve"> focus on cost reduction.</w:t>
            </w:r>
          </w:p>
          <w:p w:rsidR="00C25856" w:rsidRDefault="00F80746" w:rsidP="00F80746">
            <w:pPr>
              <w:spacing w:before="120" w:after="120" w:line="240" w:lineRule="auto"/>
              <w:rPr>
                <w:rFonts w:ascii="Arial" w:hAnsi="Arial" w:cs="Arial"/>
              </w:rPr>
            </w:pPr>
            <w:r w:rsidRPr="00C25856">
              <w:rPr>
                <w:rFonts w:ascii="Arial" w:hAnsi="Arial" w:cs="Arial"/>
                <w:u w:val="single"/>
              </w:rPr>
              <w:t>People and Employment Update</w:t>
            </w:r>
            <w:r w:rsidR="00C25856">
              <w:rPr>
                <w:rFonts w:ascii="Arial" w:hAnsi="Arial" w:cs="Arial"/>
              </w:rPr>
              <w:t xml:space="preserve"> </w:t>
            </w:r>
          </w:p>
          <w:p w:rsidR="00F80746" w:rsidRPr="00B416CF" w:rsidRDefault="00C25856" w:rsidP="00F80746">
            <w:pPr>
              <w:spacing w:before="120" w:after="120" w:line="240" w:lineRule="auto"/>
              <w:rPr>
                <w:rFonts w:ascii="Arial" w:hAnsi="Arial" w:cs="Arial"/>
              </w:rPr>
            </w:pPr>
            <w:r>
              <w:rPr>
                <w:rFonts w:ascii="Arial" w:hAnsi="Arial" w:cs="Arial"/>
              </w:rPr>
              <w:t xml:space="preserve">The management restructure </w:t>
            </w:r>
            <w:r w:rsidR="00C87D98">
              <w:rPr>
                <w:rFonts w:ascii="Arial" w:hAnsi="Arial" w:cs="Arial"/>
              </w:rPr>
              <w:t>that the Board were aware of had been</w:t>
            </w:r>
            <w:r>
              <w:rPr>
                <w:rFonts w:ascii="Arial" w:hAnsi="Arial" w:cs="Arial"/>
              </w:rPr>
              <w:t xml:space="preserve"> complete</w:t>
            </w:r>
            <w:r w:rsidR="00C87D98">
              <w:rPr>
                <w:rFonts w:ascii="Arial" w:hAnsi="Arial" w:cs="Arial"/>
              </w:rPr>
              <w:t>d</w:t>
            </w:r>
            <w:r>
              <w:rPr>
                <w:rFonts w:ascii="Arial" w:hAnsi="Arial" w:cs="Arial"/>
              </w:rPr>
              <w:t xml:space="preserve"> and it was reported that it had been possible to fill </w:t>
            </w:r>
            <w:r w:rsidR="00F80746" w:rsidRPr="00F80746">
              <w:rPr>
                <w:rFonts w:ascii="Arial" w:hAnsi="Arial" w:cs="Arial"/>
              </w:rPr>
              <w:t>the posts available without the need to hold competi</w:t>
            </w:r>
            <w:r>
              <w:rPr>
                <w:rFonts w:ascii="Arial" w:hAnsi="Arial" w:cs="Arial"/>
              </w:rPr>
              <w:t>tive interviews.  E</w:t>
            </w:r>
            <w:r w:rsidR="00F80746" w:rsidRPr="00F80746">
              <w:rPr>
                <w:rFonts w:ascii="Arial" w:hAnsi="Arial" w:cs="Arial"/>
              </w:rPr>
              <w:t>ight management posts in total</w:t>
            </w:r>
            <w:r>
              <w:rPr>
                <w:rFonts w:ascii="Arial" w:hAnsi="Arial" w:cs="Arial"/>
              </w:rPr>
              <w:t xml:space="preserve"> would be lost</w:t>
            </w:r>
            <w:r w:rsidR="00F80746" w:rsidRPr="00F80746">
              <w:rPr>
                <w:rFonts w:ascii="Arial" w:hAnsi="Arial" w:cs="Arial"/>
              </w:rPr>
              <w:t>: seven (two Directors of Learning and five Learning Managers) leaving under Voluntary Redundancy and o</w:t>
            </w:r>
            <w:r w:rsidR="00F80746" w:rsidRPr="00B416CF">
              <w:rPr>
                <w:rFonts w:ascii="Arial" w:hAnsi="Arial" w:cs="Arial"/>
              </w:rPr>
              <w:t>ne vacant Learning Manager post not being filled.</w:t>
            </w:r>
          </w:p>
          <w:p w:rsidR="00C25856" w:rsidRDefault="00F80746" w:rsidP="00F80746">
            <w:pPr>
              <w:spacing w:before="120" w:after="120" w:line="240" w:lineRule="auto"/>
              <w:rPr>
                <w:rFonts w:ascii="Arial" w:hAnsi="Arial" w:cs="Arial"/>
              </w:rPr>
            </w:pPr>
            <w:r w:rsidRPr="00B416CF">
              <w:rPr>
                <w:rFonts w:ascii="Arial" w:hAnsi="Arial" w:cs="Arial"/>
                <w:u w:val="single"/>
              </w:rPr>
              <w:t>Property &amp; Resources Update</w:t>
            </w:r>
            <w:r w:rsidR="00C25856">
              <w:rPr>
                <w:rFonts w:ascii="Arial" w:hAnsi="Arial" w:cs="Arial"/>
              </w:rPr>
              <w:t xml:space="preserve"> </w:t>
            </w:r>
          </w:p>
          <w:p w:rsidR="00F80746" w:rsidRPr="00B416CF" w:rsidRDefault="00C25856" w:rsidP="00F80746">
            <w:pPr>
              <w:spacing w:before="120" w:after="120" w:line="240" w:lineRule="auto"/>
              <w:rPr>
                <w:rFonts w:ascii="Arial" w:hAnsi="Arial" w:cs="Arial"/>
              </w:rPr>
            </w:pPr>
            <w:r>
              <w:rPr>
                <w:rFonts w:ascii="Arial" w:hAnsi="Arial" w:cs="Arial"/>
              </w:rPr>
              <w:t>It was reported that there had been no decision</w:t>
            </w:r>
            <w:r w:rsidR="00F80746" w:rsidRPr="00B416CF">
              <w:rPr>
                <w:rFonts w:ascii="Arial" w:hAnsi="Arial" w:cs="Arial"/>
              </w:rPr>
              <w:t xml:space="preserve"> about </w:t>
            </w:r>
            <w:r>
              <w:rPr>
                <w:rFonts w:ascii="Arial" w:hAnsi="Arial" w:cs="Arial"/>
              </w:rPr>
              <w:t>the two</w:t>
            </w:r>
            <w:r w:rsidR="00F80746" w:rsidRPr="00B416CF">
              <w:rPr>
                <w:rFonts w:ascii="Arial" w:hAnsi="Arial" w:cs="Arial"/>
              </w:rPr>
              <w:t xml:space="preserve"> LEP bids and </w:t>
            </w:r>
            <w:r>
              <w:rPr>
                <w:rFonts w:ascii="Arial" w:hAnsi="Arial" w:cs="Arial"/>
              </w:rPr>
              <w:t xml:space="preserve">it was understood that a decision had </w:t>
            </w:r>
            <w:r w:rsidR="00F80746" w:rsidRPr="00B416CF">
              <w:rPr>
                <w:rFonts w:ascii="Arial" w:hAnsi="Arial" w:cs="Arial"/>
              </w:rPr>
              <w:t>been deferred to January 2019</w:t>
            </w:r>
            <w:r>
              <w:rPr>
                <w:rFonts w:ascii="Arial" w:hAnsi="Arial" w:cs="Arial"/>
              </w:rPr>
              <w:t>.</w:t>
            </w:r>
          </w:p>
          <w:p w:rsidR="00C25856" w:rsidRPr="00C25856" w:rsidRDefault="00C25856" w:rsidP="00F80746">
            <w:pPr>
              <w:spacing w:before="120" w:after="120" w:line="240" w:lineRule="auto"/>
              <w:rPr>
                <w:rFonts w:ascii="Arial" w:hAnsi="Arial" w:cs="Arial"/>
                <w:color w:val="000000"/>
                <w:u w:val="single"/>
              </w:rPr>
            </w:pPr>
            <w:r w:rsidRPr="00C25856">
              <w:rPr>
                <w:rFonts w:ascii="Arial" w:hAnsi="Arial" w:cs="Arial"/>
                <w:color w:val="000000"/>
                <w:u w:val="single"/>
              </w:rPr>
              <w:t>Other news</w:t>
            </w:r>
          </w:p>
          <w:p w:rsidR="00B416CF" w:rsidRPr="00B416CF" w:rsidRDefault="00C25856" w:rsidP="00F80746">
            <w:pPr>
              <w:spacing w:before="120" w:after="120" w:line="240" w:lineRule="auto"/>
              <w:rPr>
                <w:rFonts w:ascii="Arial" w:hAnsi="Arial" w:cs="Arial"/>
                <w:lang w:val="en"/>
              </w:rPr>
            </w:pPr>
            <w:r>
              <w:rPr>
                <w:rFonts w:ascii="Arial" w:hAnsi="Arial" w:cs="Arial"/>
                <w:color w:val="000000"/>
              </w:rPr>
              <w:t>The Principal noted that a college s</w:t>
            </w:r>
            <w:r w:rsidR="00B416CF" w:rsidRPr="00B416CF">
              <w:rPr>
                <w:rFonts w:ascii="Arial" w:hAnsi="Arial" w:cs="Arial"/>
                <w:color w:val="000000"/>
              </w:rPr>
              <w:t>tudent Adam Dufresne (Uniformed Public Services) ha</w:t>
            </w:r>
            <w:r>
              <w:rPr>
                <w:rFonts w:ascii="Arial" w:hAnsi="Arial" w:cs="Arial"/>
                <w:color w:val="000000"/>
              </w:rPr>
              <w:t>d</w:t>
            </w:r>
            <w:r w:rsidR="00B416CF" w:rsidRPr="00B416CF">
              <w:rPr>
                <w:rFonts w:ascii="Arial" w:hAnsi="Arial" w:cs="Arial"/>
                <w:color w:val="000000"/>
              </w:rPr>
              <w:t xml:space="preserve"> won the A</w:t>
            </w:r>
            <w:r w:rsidR="00B416CF" w:rsidRPr="00B416CF">
              <w:rPr>
                <w:rFonts w:ascii="Arial" w:hAnsi="Arial" w:cs="Arial"/>
                <w:lang w:val="en"/>
              </w:rPr>
              <w:t>oC's prestigious national Young Student of the Year Award.  The awards ceremony took pl</w:t>
            </w:r>
            <w:r w:rsidR="000A66A5">
              <w:rPr>
                <w:rFonts w:ascii="Arial" w:hAnsi="Arial" w:cs="Arial"/>
                <w:lang w:val="en"/>
              </w:rPr>
              <w:t>ace in Birmingham on Monday 19</w:t>
            </w:r>
            <w:r w:rsidR="00B416CF" w:rsidRPr="00B416CF">
              <w:rPr>
                <w:rFonts w:ascii="Arial" w:hAnsi="Arial" w:cs="Arial"/>
                <w:lang w:val="en"/>
              </w:rPr>
              <w:t xml:space="preserve"> November </w:t>
            </w:r>
            <w:r w:rsidR="00C87D98">
              <w:rPr>
                <w:rFonts w:ascii="Arial" w:hAnsi="Arial" w:cs="Arial"/>
                <w:lang w:val="en"/>
              </w:rPr>
              <w:t xml:space="preserve">2018, </w:t>
            </w:r>
            <w:r w:rsidR="00B416CF" w:rsidRPr="00B416CF">
              <w:rPr>
                <w:rFonts w:ascii="Arial" w:hAnsi="Arial" w:cs="Arial"/>
                <w:lang w:val="en"/>
              </w:rPr>
              <w:t>ahead of the AoC Annual Conference and there w</w:t>
            </w:r>
            <w:r>
              <w:rPr>
                <w:rFonts w:ascii="Arial" w:hAnsi="Arial" w:cs="Arial"/>
                <w:lang w:val="en"/>
              </w:rPr>
              <w:t xml:space="preserve">ould </w:t>
            </w:r>
            <w:r w:rsidR="00B416CF" w:rsidRPr="00B416CF">
              <w:rPr>
                <w:rFonts w:ascii="Arial" w:hAnsi="Arial" w:cs="Arial"/>
                <w:lang w:val="en"/>
              </w:rPr>
              <w:t>be a further event in Parliament in March 2019.</w:t>
            </w:r>
            <w:r w:rsidR="00B416CF">
              <w:rPr>
                <w:rFonts w:ascii="Arial" w:hAnsi="Arial" w:cs="Arial"/>
                <w:lang w:val="en"/>
              </w:rPr>
              <w:t xml:space="preserve"> </w:t>
            </w:r>
            <w:r>
              <w:rPr>
                <w:rFonts w:ascii="Arial" w:hAnsi="Arial" w:cs="Arial"/>
                <w:lang w:val="en"/>
              </w:rPr>
              <w:t xml:space="preserve"> </w:t>
            </w:r>
            <w:r w:rsidR="00B416CF">
              <w:rPr>
                <w:rFonts w:ascii="Arial" w:hAnsi="Arial" w:cs="Arial"/>
                <w:lang w:val="en"/>
              </w:rPr>
              <w:t xml:space="preserve">It was also noted that two former BPC students were </w:t>
            </w:r>
            <w:r w:rsidR="00C87D98">
              <w:rPr>
                <w:rFonts w:ascii="Arial" w:hAnsi="Arial" w:cs="Arial"/>
                <w:lang w:val="en"/>
              </w:rPr>
              <w:t xml:space="preserve">currently </w:t>
            </w:r>
            <w:r w:rsidR="00505775">
              <w:rPr>
                <w:rFonts w:ascii="Arial" w:hAnsi="Arial" w:cs="Arial"/>
                <w:lang w:val="en"/>
              </w:rPr>
              <w:t>competing in</w:t>
            </w:r>
            <w:r w:rsidR="00B416CF">
              <w:rPr>
                <w:rFonts w:ascii="Arial" w:hAnsi="Arial" w:cs="Arial"/>
                <w:lang w:val="en"/>
              </w:rPr>
              <w:t xml:space="preserve"> th</w:t>
            </w:r>
            <w:r>
              <w:rPr>
                <w:rFonts w:ascii="Arial" w:hAnsi="Arial" w:cs="Arial"/>
                <w:lang w:val="en"/>
              </w:rPr>
              <w:t>e semifinals of MasterChef the P</w:t>
            </w:r>
            <w:r w:rsidR="00B416CF">
              <w:rPr>
                <w:rFonts w:ascii="Arial" w:hAnsi="Arial" w:cs="Arial"/>
                <w:lang w:val="en"/>
              </w:rPr>
              <w:t>rofessionals. Board Members noted their interest in receiving social media updates on college news and it was agreed that the Clerk would provide links to Board Members</w:t>
            </w:r>
            <w:r>
              <w:rPr>
                <w:rFonts w:ascii="Arial" w:hAnsi="Arial" w:cs="Arial"/>
                <w:lang w:val="en"/>
              </w:rPr>
              <w:t>.</w:t>
            </w:r>
          </w:p>
          <w:p w:rsidR="00F80746" w:rsidRPr="00B930CF" w:rsidRDefault="00F80746" w:rsidP="00F80746">
            <w:pPr>
              <w:spacing w:before="120" w:after="120" w:line="240" w:lineRule="auto"/>
              <w:rPr>
                <w:rFonts w:ascii="Arial" w:hAnsi="Arial" w:cs="Arial"/>
              </w:rPr>
            </w:pPr>
            <w:r w:rsidRPr="00B416CF">
              <w:rPr>
                <w:rFonts w:ascii="Arial" w:hAnsi="Arial" w:cs="Arial"/>
                <w:b/>
              </w:rPr>
              <w:t xml:space="preserve">RESOLVED: </w:t>
            </w:r>
            <w:r w:rsidRPr="00B416CF">
              <w:rPr>
                <w:rFonts w:ascii="Arial" w:hAnsi="Arial" w:cs="Arial"/>
              </w:rPr>
              <w:t>The Bo</w:t>
            </w:r>
            <w:r w:rsidRPr="00B930CF">
              <w:rPr>
                <w:rFonts w:ascii="Arial" w:hAnsi="Arial" w:cs="Arial"/>
              </w:rPr>
              <w:t>ard received the report from the Principal.</w:t>
            </w:r>
          </w:p>
        </w:tc>
        <w:tc>
          <w:tcPr>
            <w:tcW w:w="1134" w:type="dxa"/>
          </w:tcPr>
          <w:p w:rsidR="00541272" w:rsidRPr="00B930CF" w:rsidRDefault="00541272" w:rsidP="00DA422F">
            <w:pPr>
              <w:pStyle w:val="Footer"/>
              <w:tabs>
                <w:tab w:val="clear" w:pos="4153"/>
                <w:tab w:val="clear" w:pos="8306"/>
              </w:tabs>
              <w:spacing w:line="240" w:lineRule="auto"/>
              <w:rPr>
                <w:rFonts w:ascii="Arial" w:hAnsi="Arial" w:cs="Arial"/>
              </w:rPr>
            </w:pPr>
          </w:p>
          <w:p w:rsidR="00CA0350" w:rsidRPr="00B930CF" w:rsidRDefault="00CA0350" w:rsidP="00DA422F">
            <w:pPr>
              <w:pStyle w:val="Footer"/>
              <w:tabs>
                <w:tab w:val="clear" w:pos="4153"/>
                <w:tab w:val="clear" w:pos="8306"/>
              </w:tabs>
              <w:spacing w:line="240" w:lineRule="auto"/>
              <w:rPr>
                <w:rFonts w:ascii="Arial" w:hAnsi="Arial" w:cs="Arial"/>
              </w:rPr>
            </w:pPr>
          </w:p>
          <w:p w:rsidR="00CA0350" w:rsidRPr="00B930CF" w:rsidRDefault="00CA0350" w:rsidP="00DA422F">
            <w:pPr>
              <w:pStyle w:val="Footer"/>
              <w:tabs>
                <w:tab w:val="clear" w:pos="4153"/>
                <w:tab w:val="clear" w:pos="8306"/>
              </w:tabs>
              <w:spacing w:line="240" w:lineRule="auto"/>
              <w:rPr>
                <w:rFonts w:ascii="Arial" w:hAnsi="Arial" w:cs="Arial"/>
              </w:rPr>
            </w:pPr>
          </w:p>
          <w:p w:rsidR="00CA0350" w:rsidRPr="00B930CF" w:rsidRDefault="00CA0350" w:rsidP="00DA422F">
            <w:pPr>
              <w:pStyle w:val="Footer"/>
              <w:tabs>
                <w:tab w:val="clear" w:pos="4153"/>
                <w:tab w:val="clear" w:pos="8306"/>
              </w:tabs>
              <w:spacing w:line="240" w:lineRule="auto"/>
              <w:rPr>
                <w:rFonts w:ascii="Arial" w:hAnsi="Arial" w:cs="Arial"/>
              </w:rPr>
            </w:pPr>
          </w:p>
          <w:p w:rsidR="00CA0350" w:rsidRPr="00B930CF" w:rsidRDefault="00CA0350" w:rsidP="00DA422F">
            <w:pPr>
              <w:pStyle w:val="Footer"/>
              <w:tabs>
                <w:tab w:val="clear" w:pos="4153"/>
                <w:tab w:val="clear" w:pos="8306"/>
              </w:tabs>
              <w:spacing w:line="240" w:lineRule="auto"/>
              <w:rPr>
                <w:rFonts w:ascii="Arial" w:hAnsi="Arial" w:cs="Arial"/>
              </w:rPr>
            </w:pPr>
          </w:p>
          <w:p w:rsidR="00CA0350" w:rsidRPr="00B930CF" w:rsidRDefault="00CA0350" w:rsidP="00DA422F">
            <w:pPr>
              <w:pStyle w:val="Footer"/>
              <w:tabs>
                <w:tab w:val="clear" w:pos="4153"/>
                <w:tab w:val="clear" w:pos="8306"/>
              </w:tabs>
              <w:spacing w:line="240" w:lineRule="auto"/>
              <w:rPr>
                <w:rFonts w:ascii="Arial" w:hAnsi="Arial" w:cs="Arial"/>
              </w:rPr>
            </w:pPr>
          </w:p>
          <w:p w:rsidR="00CA0350" w:rsidRPr="00B930CF" w:rsidRDefault="00CA0350" w:rsidP="00DA422F">
            <w:pPr>
              <w:pStyle w:val="Footer"/>
              <w:tabs>
                <w:tab w:val="clear" w:pos="4153"/>
                <w:tab w:val="clear" w:pos="8306"/>
              </w:tabs>
              <w:spacing w:line="240" w:lineRule="auto"/>
              <w:rPr>
                <w:rFonts w:ascii="Arial" w:hAnsi="Arial" w:cs="Arial"/>
              </w:rPr>
            </w:pPr>
          </w:p>
          <w:p w:rsidR="00CA0350" w:rsidRDefault="009A3E0C" w:rsidP="00DA422F">
            <w:pPr>
              <w:pStyle w:val="Footer"/>
              <w:tabs>
                <w:tab w:val="clear" w:pos="4153"/>
                <w:tab w:val="clear" w:pos="8306"/>
              </w:tabs>
              <w:spacing w:line="240" w:lineRule="auto"/>
              <w:rPr>
                <w:rFonts w:ascii="Arial" w:hAnsi="Arial" w:cs="Arial"/>
              </w:rPr>
            </w:pPr>
            <w:r w:rsidRPr="00B930CF">
              <w:rPr>
                <w:rFonts w:ascii="Arial" w:hAnsi="Arial" w:cs="Arial"/>
              </w:rPr>
              <w:t xml:space="preserve"> </w:t>
            </w:r>
          </w:p>
          <w:p w:rsidR="00B416CF" w:rsidRDefault="00B416CF" w:rsidP="00DA422F">
            <w:pPr>
              <w:pStyle w:val="Footer"/>
              <w:tabs>
                <w:tab w:val="clear" w:pos="4153"/>
                <w:tab w:val="clear" w:pos="8306"/>
              </w:tabs>
              <w:spacing w:line="240" w:lineRule="auto"/>
              <w:rPr>
                <w:rFonts w:ascii="Arial" w:hAnsi="Arial" w:cs="Arial"/>
              </w:rPr>
            </w:pPr>
          </w:p>
          <w:p w:rsidR="00B416CF" w:rsidRDefault="00B416CF" w:rsidP="00DA422F">
            <w:pPr>
              <w:pStyle w:val="Footer"/>
              <w:tabs>
                <w:tab w:val="clear" w:pos="4153"/>
                <w:tab w:val="clear" w:pos="8306"/>
              </w:tabs>
              <w:spacing w:line="240" w:lineRule="auto"/>
              <w:rPr>
                <w:rFonts w:ascii="Arial" w:hAnsi="Arial" w:cs="Arial"/>
              </w:rPr>
            </w:pPr>
          </w:p>
          <w:p w:rsidR="00B416CF" w:rsidRDefault="00B416CF" w:rsidP="00DA422F">
            <w:pPr>
              <w:pStyle w:val="Footer"/>
              <w:tabs>
                <w:tab w:val="clear" w:pos="4153"/>
                <w:tab w:val="clear" w:pos="8306"/>
              </w:tabs>
              <w:spacing w:line="240" w:lineRule="auto"/>
              <w:rPr>
                <w:rFonts w:ascii="Arial" w:hAnsi="Arial" w:cs="Arial"/>
              </w:rPr>
            </w:pPr>
          </w:p>
          <w:p w:rsidR="00B416CF" w:rsidRDefault="00B416CF" w:rsidP="00DA422F">
            <w:pPr>
              <w:pStyle w:val="Footer"/>
              <w:tabs>
                <w:tab w:val="clear" w:pos="4153"/>
                <w:tab w:val="clear" w:pos="8306"/>
              </w:tabs>
              <w:spacing w:line="240" w:lineRule="auto"/>
              <w:rPr>
                <w:rFonts w:ascii="Arial" w:hAnsi="Arial" w:cs="Arial"/>
              </w:rPr>
            </w:pPr>
          </w:p>
          <w:p w:rsidR="00B416CF" w:rsidRDefault="00B416CF" w:rsidP="00DA422F">
            <w:pPr>
              <w:pStyle w:val="Footer"/>
              <w:tabs>
                <w:tab w:val="clear" w:pos="4153"/>
                <w:tab w:val="clear" w:pos="8306"/>
              </w:tabs>
              <w:spacing w:line="240" w:lineRule="auto"/>
              <w:rPr>
                <w:rFonts w:ascii="Arial" w:hAnsi="Arial" w:cs="Arial"/>
              </w:rPr>
            </w:pPr>
          </w:p>
          <w:p w:rsidR="00B416CF" w:rsidRDefault="00B416CF" w:rsidP="00DA422F">
            <w:pPr>
              <w:pStyle w:val="Footer"/>
              <w:tabs>
                <w:tab w:val="clear" w:pos="4153"/>
                <w:tab w:val="clear" w:pos="8306"/>
              </w:tabs>
              <w:spacing w:line="240" w:lineRule="auto"/>
              <w:rPr>
                <w:rFonts w:ascii="Arial" w:hAnsi="Arial" w:cs="Arial"/>
              </w:rPr>
            </w:pPr>
          </w:p>
          <w:p w:rsidR="00B416CF" w:rsidRDefault="00B416CF" w:rsidP="00DA422F">
            <w:pPr>
              <w:pStyle w:val="Footer"/>
              <w:tabs>
                <w:tab w:val="clear" w:pos="4153"/>
                <w:tab w:val="clear" w:pos="8306"/>
              </w:tabs>
              <w:spacing w:line="240" w:lineRule="auto"/>
              <w:rPr>
                <w:rFonts w:ascii="Arial" w:hAnsi="Arial" w:cs="Arial"/>
              </w:rPr>
            </w:pPr>
          </w:p>
          <w:p w:rsidR="00B416CF" w:rsidRDefault="00B416CF" w:rsidP="00DA422F">
            <w:pPr>
              <w:pStyle w:val="Footer"/>
              <w:tabs>
                <w:tab w:val="clear" w:pos="4153"/>
                <w:tab w:val="clear" w:pos="8306"/>
              </w:tabs>
              <w:spacing w:line="240" w:lineRule="auto"/>
              <w:rPr>
                <w:rFonts w:ascii="Arial" w:hAnsi="Arial" w:cs="Arial"/>
              </w:rPr>
            </w:pPr>
          </w:p>
          <w:p w:rsidR="00B416CF" w:rsidRDefault="00B416CF" w:rsidP="00DA422F">
            <w:pPr>
              <w:pStyle w:val="Footer"/>
              <w:tabs>
                <w:tab w:val="clear" w:pos="4153"/>
                <w:tab w:val="clear" w:pos="8306"/>
              </w:tabs>
              <w:spacing w:line="240" w:lineRule="auto"/>
              <w:rPr>
                <w:rFonts w:ascii="Arial" w:hAnsi="Arial" w:cs="Arial"/>
              </w:rPr>
            </w:pPr>
          </w:p>
          <w:p w:rsidR="00B416CF" w:rsidRDefault="00B416CF" w:rsidP="00DA422F">
            <w:pPr>
              <w:pStyle w:val="Footer"/>
              <w:tabs>
                <w:tab w:val="clear" w:pos="4153"/>
                <w:tab w:val="clear" w:pos="8306"/>
              </w:tabs>
              <w:spacing w:line="240" w:lineRule="auto"/>
              <w:rPr>
                <w:rFonts w:ascii="Arial" w:hAnsi="Arial" w:cs="Arial"/>
              </w:rPr>
            </w:pPr>
          </w:p>
          <w:p w:rsidR="00B416CF" w:rsidRDefault="00B416CF" w:rsidP="00DA422F">
            <w:pPr>
              <w:pStyle w:val="Footer"/>
              <w:tabs>
                <w:tab w:val="clear" w:pos="4153"/>
                <w:tab w:val="clear" w:pos="8306"/>
              </w:tabs>
              <w:spacing w:line="240" w:lineRule="auto"/>
              <w:rPr>
                <w:rFonts w:ascii="Arial" w:hAnsi="Arial" w:cs="Arial"/>
              </w:rPr>
            </w:pPr>
          </w:p>
          <w:p w:rsidR="00B416CF" w:rsidRDefault="00B416CF" w:rsidP="00DA422F">
            <w:pPr>
              <w:pStyle w:val="Footer"/>
              <w:tabs>
                <w:tab w:val="clear" w:pos="4153"/>
                <w:tab w:val="clear" w:pos="8306"/>
              </w:tabs>
              <w:spacing w:line="240" w:lineRule="auto"/>
              <w:rPr>
                <w:rFonts w:ascii="Arial" w:hAnsi="Arial" w:cs="Arial"/>
              </w:rPr>
            </w:pPr>
          </w:p>
          <w:p w:rsidR="00B416CF" w:rsidRDefault="00B416CF" w:rsidP="00DA422F">
            <w:pPr>
              <w:pStyle w:val="Footer"/>
              <w:tabs>
                <w:tab w:val="clear" w:pos="4153"/>
                <w:tab w:val="clear" w:pos="8306"/>
              </w:tabs>
              <w:spacing w:line="240" w:lineRule="auto"/>
              <w:rPr>
                <w:rFonts w:ascii="Arial" w:hAnsi="Arial" w:cs="Arial"/>
              </w:rPr>
            </w:pPr>
          </w:p>
          <w:p w:rsidR="00B416CF" w:rsidRDefault="00B416CF" w:rsidP="00DA422F">
            <w:pPr>
              <w:pStyle w:val="Footer"/>
              <w:tabs>
                <w:tab w:val="clear" w:pos="4153"/>
                <w:tab w:val="clear" w:pos="8306"/>
              </w:tabs>
              <w:spacing w:line="240" w:lineRule="auto"/>
              <w:rPr>
                <w:rFonts w:ascii="Arial" w:hAnsi="Arial" w:cs="Arial"/>
              </w:rPr>
            </w:pPr>
          </w:p>
          <w:p w:rsidR="00B416CF" w:rsidRDefault="00B416CF" w:rsidP="00DA422F">
            <w:pPr>
              <w:pStyle w:val="Footer"/>
              <w:tabs>
                <w:tab w:val="clear" w:pos="4153"/>
                <w:tab w:val="clear" w:pos="8306"/>
              </w:tabs>
              <w:spacing w:line="240" w:lineRule="auto"/>
              <w:rPr>
                <w:rFonts w:ascii="Arial" w:hAnsi="Arial" w:cs="Arial"/>
              </w:rPr>
            </w:pPr>
          </w:p>
          <w:p w:rsidR="00B416CF" w:rsidRDefault="00B416CF" w:rsidP="00DA422F">
            <w:pPr>
              <w:pStyle w:val="Footer"/>
              <w:tabs>
                <w:tab w:val="clear" w:pos="4153"/>
                <w:tab w:val="clear" w:pos="8306"/>
              </w:tabs>
              <w:spacing w:line="240" w:lineRule="auto"/>
              <w:rPr>
                <w:rFonts w:ascii="Arial" w:hAnsi="Arial" w:cs="Arial"/>
              </w:rPr>
            </w:pPr>
          </w:p>
          <w:p w:rsidR="00B416CF" w:rsidRDefault="00B416CF" w:rsidP="00DA422F">
            <w:pPr>
              <w:pStyle w:val="Footer"/>
              <w:tabs>
                <w:tab w:val="clear" w:pos="4153"/>
                <w:tab w:val="clear" w:pos="8306"/>
              </w:tabs>
              <w:spacing w:line="240" w:lineRule="auto"/>
              <w:rPr>
                <w:rFonts w:ascii="Arial" w:hAnsi="Arial" w:cs="Arial"/>
              </w:rPr>
            </w:pPr>
          </w:p>
          <w:p w:rsidR="00B416CF" w:rsidRDefault="00B416CF" w:rsidP="00DA422F">
            <w:pPr>
              <w:pStyle w:val="Footer"/>
              <w:tabs>
                <w:tab w:val="clear" w:pos="4153"/>
                <w:tab w:val="clear" w:pos="8306"/>
              </w:tabs>
              <w:spacing w:line="240" w:lineRule="auto"/>
              <w:rPr>
                <w:rFonts w:ascii="Arial" w:hAnsi="Arial" w:cs="Arial"/>
              </w:rPr>
            </w:pPr>
          </w:p>
          <w:p w:rsidR="00B416CF" w:rsidRDefault="00B416CF" w:rsidP="00DA422F">
            <w:pPr>
              <w:pStyle w:val="Footer"/>
              <w:tabs>
                <w:tab w:val="clear" w:pos="4153"/>
                <w:tab w:val="clear" w:pos="8306"/>
              </w:tabs>
              <w:spacing w:line="240" w:lineRule="auto"/>
              <w:rPr>
                <w:rFonts w:ascii="Arial" w:hAnsi="Arial" w:cs="Arial"/>
              </w:rPr>
            </w:pPr>
          </w:p>
          <w:p w:rsidR="00B416CF" w:rsidRDefault="00B416CF" w:rsidP="00DA422F">
            <w:pPr>
              <w:pStyle w:val="Footer"/>
              <w:tabs>
                <w:tab w:val="clear" w:pos="4153"/>
                <w:tab w:val="clear" w:pos="8306"/>
              </w:tabs>
              <w:spacing w:line="240" w:lineRule="auto"/>
              <w:rPr>
                <w:rFonts w:ascii="Arial" w:hAnsi="Arial" w:cs="Arial"/>
              </w:rPr>
            </w:pPr>
          </w:p>
          <w:p w:rsidR="00B416CF" w:rsidRDefault="00B416CF" w:rsidP="00DA422F">
            <w:pPr>
              <w:pStyle w:val="Footer"/>
              <w:tabs>
                <w:tab w:val="clear" w:pos="4153"/>
                <w:tab w:val="clear" w:pos="8306"/>
              </w:tabs>
              <w:spacing w:line="240" w:lineRule="auto"/>
              <w:rPr>
                <w:rFonts w:ascii="Arial" w:hAnsi="Arial" w:cs="Arial"/>
              </w:rPr>
            </w:pPr>
          </w:p>
          <w:p w:rsidR="00B416CF" w:rsidRDefault="00B416CF" w:rsidP="00DA422F">
            <w:pPr>
              <w:pStyle w:val="Footer"/>
              <w:tabs>
                <w:tab w:val="clear" w:pos="4153"/>
                <w:tab w:val="clear" w:pos="8306"/>
              </w:tabs>
              <w:spacing w:line="240" w:lineRule="auto"/>
              <w:rPr>
                <w:rFonts w:ascii="Arial" w:hAnsi="Arial" w:cs="Arial"/>
              </w:rPr>
            </w:pPr>
          </w:p>
          <w:p w:rsidR="00B416CF" w:rsidRDefault="00B416CF" w:rsidP="00DA422F">
            <w:pPr>
              <w:pStyle w:val="Footer"/>
              <w:tabs>
                <w:tab w:val="clear" w:pos="4153"/>
                <w:tab w:val="clear" w:pos="8306"/>
              </w:tabs>
              <w:spacing w:line="240" w:lineRule="auto"/>
              <w:rPr>
                <w:rFonts w:ascii="Arial" w:hAnsi="Arial" w:cs="Arial"/>
              </w:rPr>
            </w:pPr>
          </w:p>
          <w:p w:rsidR="00B416CF" w:rsidRDefault="00B416CF" w:rsidP="00DA422F">
            <w:pPr>
              <w:pStyle w:val="Footer"/>
              <w:tabs>
                <w:tab w:val="clear" w:pos="4153"/>
                <w:tab w:val="clear" w:pos="8306"/>
              </w:tabs>
              <w:spacing w:line="240" w:lineRule="auto"/>
              <w:rPr>
                <w:rFonts w:ascii="Arial" w:hAnsi="Arial" w:cs="Arial"/>
              </w:rPr>
            </w:pPr>
          </w:p>
          <w:p w:rsidR="00B416CF" w:rsidRDefault="00B416CF" w:rsidP="00DA422F">
            <w:pPr>
              <w:pStyle w:val="Footer"/>
              <w:tabs>
                <w:tab w:val="clear" w:pos="4153"/>
                <w:tab w:val="clear" w:pos="8306"/>
              </w:tabs>
              <w:spacing w:line="240" w:lineRule="auto"/>
              <w:rPr>
                <w:rFonts w:ascii="Arial" w:hAnsi="Arial" w:cs="Arial"/>
              </w:rPr>
            </w:pPr>
          </w:p>
          <w:p w:rsidR="00B416CF" w:rsidRDefault="00B416CF" w:rsidP="00DA422F">
            <w:pPr>
              <w:pStyle w:val="Footer"/>
              <w:tabs>
                <w:tab w:val="clear" w:pos="4153"/>
                <w:tab w:val="clear" w:pos="8306"/>
              </w:tabs>
              <w:spacing w:line="240" w:lineRule="auto"/>
              <w:rPr>
                <w:rFonts w:ascii="Arial" w:hAnsi="Arial" w:cs="Arial"/>
              </w:rPr>
            </w:pPr>
          </w:p>
          <w:p w:rsidR="00B416CF" w:rsidRDefault="00B416CF" w:rsidP="00DA422F">
            <w:pPr>
              <w:pStyle w:val="Footer"/>
              <w:tabs>
                <w:tab w:val="clear" w:pos="4153"/>
                <w:tab w:val="clear" w:pos="8306"/>
              </w:tabs>
              <w:spacing w:line="240" w:lineRule="auto"/>
              <w:rPr>
                <w:rFonts w:ascii="Arial" w:hAnsi="Arial" w:cs="Arial"/>
              </w:rPr>
            </w:pPr>
          </w:p>
          <w:p w:rsidR="00B416CF" w:rsidRDefault="00B416CF" w:rsidP="00DA422F">
            <w:pPr>
              <w:pStyle w:val="Footer"/>
              <w:tabs>
                <w:tab w:val="clear" w:pos="4153"/>
                <w:tab w:val="clear" w:pos="8306"/>
              </w:tabs>
              <w:spacing w:line="240" w:lineRule="auto"/>
              <w:rPr>
                <w:rFonts w:ascii="Arial" w:hAnsi="Arial" w:cs="Arial"/>
              </w:rPr>
            </w:pPr>
          </w:p>
          <w:p w:rsidR="00B416CF" w:rsidRDefault="00B416CF" w:rsidP="00DA422F">
            <w:pPr>
              <w:pStyle w:val="Footer"/>
              <w:tabs>
                <w:tab w:val="clear" w:pos="4153"/>
                <w:tab w:val="clear" w:pos="8306"/>
              </w:tabs>
              <w:spacing w:line="240" w:lineRule="auto"/>
              <w:rPr>
                <w:rFonts w:ascii="Arial" w:hAnsi="Arial" w:cs="Arial"/>
              </w:rPr>
            </w:pPr>
          </w:p>
          <w:p w:rsidR="00B416CF" w:rsidRDefault="00B416CF" w:rsidP="00DA422F">
            <w:pPr>
              <w:pStyle w:val="Footer"/>
              <w:tabs>
                <w:tab w:val="clear" w:pos="4153"/>
                <w:tab w:val="clear" w:pos="8306"/>
              </w:tabs>
              <w:spacing w:line="240" w:lineRule="auto"/>
              <w:rPr>
                <w:rFonts w:ascii="Arial" w:hAnsi="Arial" w:cs="Arial"/>
              </w:rPr>
            </w:pPr>
          </w:p>
          <w:p w:rsidR="00B416CF" w:rsidRDefault="00B416CF" w:rsidP="00DA422F">
            <w:pPr>
              <w:pStyle w:val="Footer"/>
              <w:tabs>
                <w:tab w:val="clear" w:pos="4153"/>
                <w:tab w:val="clear" w:pos="8306"/>
              </w:tabs>
              <w:spacing w:line="240" w:lineRule="auto"/>
              <w:rPr>
                <w:rFonts w:ascii="Arial" w:hAnsi="Arial" w:cs="Arial"/>
              </w:rPr>
            </w:pPr>
          </w:p>
          <w:p w:rsidR="00B416CF" w:rsidRDefault="00B416CF" w:rsidP="00DA422F">
            <w:pPr>
              <w:pStyle w:val="Footer"/>
              <w:tabs>
                <w:tab w:val="clear" w:pos="4153"/>
                <w:tab w:val="clear" w:pos="8306"/>
              </w:tabs>
              <w:spacing w:line="240" w:lineRule="auto"/>
              <w:rPr>
                <w:rFonts w:ascii="Arial" w:hAnsi="Arial" w:cs="Arial"/>
              </w:rPr>
            </w:pPr>
          </w:p>
          <w:p w:rsidR="00B416CF" w:rsidRDefault="00B416CF" w:rsidP="00DA422F">
            <w:pPr>
              <w:pStyle w:val="Footer"/>
              <w:tabs>
                <w:tab w:val="clear" w:pos="4153"/>
                <w:tab w:val="clear" w:pos="8306"/>
              </w:tabs>
              <w:spacing w:line="240" w:lineRule="auto"/>
              <w:rPr>
                <w:rFonts w:ascii="Arial" w:hAnsi="Arial" w:cs="Arial"/>
              </w:rPr>
            </w:pPr>
          </w:p>
          <w:p w:rsidR="00B416CF" w:rsidRDefault="00B416CF" w:rsidP="00DA422F">
            <w:pPr>
              <w:pStyle w:val="Footer"/>
              <w:tabs>
                <w:tab w:val="clear" w:pos="4153"/>
                <w:tab w:val="clear" w:pos="8306"/>
              </w:tabs>
              <w:spacing w:line="240" w:lineRule="auto"/>
              <w:rPr>
                <w:rFonts w:ascii="Arial" w:hAnsi="Arial" w:cs="Arial"/>
              </w:rPr>
            </w:pPr>
          </w:p>
          <w:p w:rsidR="00B416CF" w:rsidRDefault="00B416CF" w:rsidP="00DA422F">
            <w:pPr>
              <w:pStyle w:val="Footer"/>
              <w:tabs>
                <w:tab w:val="clear" w:pos="4153"/>
                <w:tab w:val="clear" w:pos="8306"/>
              </w:tabs>
              <w:spacing w:line="240" w:lineRule="auto"/>
              <w:rPr>
                <w:rFonts w:ascii="Arial" w:hAnsi="Arial" w:cs="Arial"/>
              </w:rPr>
            </w:pPr>
          </w:p>
          <w:p w:rsidR="00B416CF" w:rsidRDefault="00B416CF" w:rsidP="00DA422F">
            <w:pPr>
              <w:pStyle w:val="Footer"/>
              <w:tabs>
                <w:tab w:val="clear" w:pos="4153"/>
                <w:tab w:val="clear" w:pos="8306"/>
              </w:tabs>
              <w:spacing w:line="240" w:lineRule="auto"/>
              <w:rPr>
                <w:rFonts w:ascii="Arial" w:hAnsi="Arial" w:cs="Arial"/>
              </w:rPr>
            </w:pPr>
          </w:p>
          <w:p w:rsidR="00B416CF" w:rsidRDefault="00B416CF" w:rsidP="00DA422F">
            <w:pPr>
              <w:pStyle w:val="Footer"/>
              <w:tabs>
                <w:tab w:val="clear" w:pos="4153"/>
                <w:tab w:val="clear" w:pos="8306"/>
              </w:tabs>
              <w:spacing w:line="240" w:lineRule="auto"/>
              <w:rPr>
                <w:rFonts w:ascii="Arial" w:hAnsi="Arial" w:cs="Arial"/>
              </w:rPr>
            </w:pPr>
          </w:p>
          <w:p w:rsidR="00B416CF" w:rsidRDefault="00B416CF" w:rsidP="00DA422F">
            <w:pPr>
              <w:pStyle w:val="Footer"/>
              <w:tabs>
                <w:tab w:val="clear" w:pos="4153"/>
                <w:tab w:val="clear" w:pos="8306"/>
              </w:tabs>
              <w:spacing w:line="240" w:lineRule="auto"/>
              <w:rPr>
                <w:rFonts w:ascii="Arial" w:hAnsi="Arial" w:cs="Arial"/>
              </w:rPr>
            </w:pPr>
          </w:p>
          <w:p w:rsidR="00B416CF" w:rsidRDefault="00B416CF" w:rsidP="00DA422F">
            <w:pPr>
              <w:pStyle w:val="Footer"/>
              <w:tabs>
                <w:tab w:val="clear" w:pos="4153"/>
                <w:tab w:val="clear" w:pos="8306"/>
              </w:tabs>
              <w:spacing w:line="240" w:lineRule="auto"/>
              <w:rPr>
                <w:rFonts w:ascii="Arial" w:hAnsi="Arial" w:cs="Arial"/>
              </w:rPr>
            </w:pPr>
          </w:p>
          <w:p w:rsidR="00B416CF" w:rsidRDefault="00B416CF" w:rsidP="00DA422F">
            <w:pPr>
              <w:pStyle w:val="Footer"/>
              <w:tabs>
                <w:tab w:val="clear" w:pos="4153"/>
                <w:tab w:val="clear" w:pos="8306"/>
              </w:tabs>
              <w:spacing w:line="240" w:lineRule="auto"/>
              <w:rPr>
                <w:rFonts w:ascii="Arial" w:hAnsi="Arial" w:cs="Arial"/>
              </w:rPr>
            </w:pPr>
          </w:p>
          <w:p w:rsidR="00B416CF" w:rsidRDefault="00B416CF" w:rsidP="00DA422F">
            <w:pPr>
              <w:pStyle w:val="Footer"/>
              <w:tabs>
                <w:tab w:val="clear" w:pos="4153"/>
                <w:tab w:val="clear" w:pos="8306"/>
              </w:tabs>
              <w:spacing w:line="240" w:lineRule="auto"/>
              <w:rPr>
                <w:rFonts w:ascii="Arial" w:hAnsi="Arial" w:cs="Arial"/>
              </w:rPr>
            </w:pPr>
          </w:p>
          <w:p w:rsidR="00B416CF" w:rsidRDefault="00B416CF" w:rsidP="00DA422F">
            <w:pPr>
              <w:pStyle w:val="Footer"/>
              <w:tabs>
                <w:tab w:val="clear" w:pos="4153"/>
                <w:tab w:val="clear" w:pos="8306"/>
              </w:tabs>
              <w:spacing w:line="240" w:lineRule="auto"/>
              <w:rPr>
                <w:rFonts w:ascii="Arial" w:hAnsi="Arial" w:cs="Arial"/>
              </w:rPr>
            </w:pPr>
          </w:p>
          <w:p w:rsidR="00B416CF" w:rsidRDefault="00B416CF" w:rsidP="00DA422F">
            <w:pPr>
              <w:pStyle w:val="Footer"/>
              <w:tabs>
                <w:tab w:val="clear" w:pos="4153"/>
                <w:tab w:val="clear" w:pos="8306"/>
              </w:tabs>
              <w:spacing w:line="240" w:lineRule="auto"/>
              <w:rPr>
                <w:rFonts w:ascii="Arial" w:hAnsi="Arial" w:cs="Arial"/>
              </w:rPr>
            </w:pPr>
          </w:p>
          <w:p w:rsidR="000A66A5" w:rsidRDefault="000A66A5" w:rsidP="00DA422F">
            <w:pPr>
              <w:pStyle w:val="Footer"/>
              <w:tabs>
                <w:tab w:val="clear" w:pos="4153"/>
                <w:tab w:val="clear" w:pos="8306"/>
              </w:tabs>
              <w:spacing w:line="240" w:lineRule="auto"/>
              <w:rPr>
                <w:rFonts w:ascii="Arial" w:hAnsi="Arial" w:cs="Arial"/>
              </w:rPr>
            </w:pPr>
          </w:p>
          <w:p w:rsidR="00B416CF" w:rsidRPr="00B930CF" w:rsidRDefault="00B416CF" w:rsidP="00DA422F">
            <w:pPr>
              <w:pStyle w:val="Footer"/>
              <w:tabs>
                <w:tab w:val="clear" w:pos="4153"/>
                <w:tab w:val="clear" w:pos="8306"/>
              </w:tabs>
              <w:spacing w:line="240" w:lineRule="auto"/>
              <w:rPr>
                <w:rFonts w:ascii="Arial" w:hAnsi="Arial" w:cs="Arial"/>
              </w:rPr>
            </w:pPr>
            <w:r>
              <w:rPr>
                <w:rFonts w:ascii="Arial" w:hAnsi="Arial" w:cs="Arial"/>
              </w:rPr>
              <w:t xml:space="preserve">Clerk </w:t>
            </w:r>
          </w:p>
        </w:tc>
      </w:tr>
      <w:tr w:rsidR="00A16518" w:rsidRPr="00B930CF" w:rsidTr="00950834">
        <w:trPr>
          <w:trHeight w:val="488"/>
        </w:trPr>
        <w:tc>
          <w:tcPr>
            <w:tcW w:w="1164" w:type="dxa"/>
          </w:tcPr>
          <w:p w:rsidR="00A16518" w:rsidRPr="00B930CF" w:rsidRDefault="00A16518" w:rsidP="00A16518">
            <w:pPr>
              <w:spacing w:before="120" w:line="240" w:lineRule="auto"/>
              <w:rPr>
                <w:rFonts w:ascii="Arial" w:hAnsi="Arial" w:cs="Arial"/>
                <w:b/>
              </w:rPr>
            </w:pPr>
            <w:r w:rsidRPr="00B930CF">
              <w:rPr>
                <w:rFonts w:ascii="Arial" w:hAnsi="Arial" w:cs="Arial"/>
                <w:b/>
              </w:rPr>
              <w:lastRenderedPageBreak/>
              <w:t>043-1819</w:t>
            </w:r>
          </w:p>
        </w:tc>
        <w:tc>
          <w:tcPr>
            <w:tcW w:w="7371" w:type="dxa"/>
          </w:tcPr>
          <w:p w:rsidR="00A16518" w:rsidRPr="00B930CF" w:rsidRDefault="00A16518" w:rsidP="00A16518">
            <w:pPr>
              <w:widowControl/>
              <w:tabs>
                <w:tab w:val="left" w:pos="459"/>
              </w:tabs>
              <w:adjustRightInd/>
              <w:spacing w:before="120" w:line="240" w:lineRule="auto"/>
              <w:jc w:val="left"/>
              <w:textAlignment w:val="auto"/>
              <w:rPr>
                <w:rFonts w:ascii="Arial" w:eastAsiaTheme="minorHAnsi" w:hAnsi="Arial" w:cs="Arial"/>
                <w:lang w:eastAsia="en-US"/>
              </w:rPr>
            </w:pPr>
            <w:r w:rsidRPr="00B930CF">
              <w:rPr>
                <w:rFonts w:ascii="Arial" w:eastAsiaTheme="minorHAnsi" w:hAnsi="Arial" w:cs="Arial"/>
                <w:b/>
                <w:lang w:eastAsia="en-US"/>
              </w:rPr>
              <w:t>C</w:t>
            </w:r>
            <w:r w:rsidR="009A3E0C" w:rsidRPr="00B930CF">
              <w:rPr>
                <w:rFonts w:ascii="Arial" w:eastAsiaTheme="minorHAnsi" w:hAnsi="Arial" w:cs="Arial"/>
                <w:b/>
                <w:lang w:eastAsia="en-US"/>
              </w:rPr>
              <w:t>OLLEGE IMPROVEMENT PLAN</w:t>
            </w:r>
            <w:r w:rsidRPr="00B930CF">
              <w:rPr>
                <w:rFonts w:ascii="Arial" w:eastAsiaTheme="minorHAnsi" w:hAnsi="Arial" w:cs="Arial"/>
                <w:b/>
                <w:lang w:eastAsia="en-US"/>
              </w:rPr>
              <w:t xml:space="preserve"> 2018-19</w:t>
            </w:r>
          </w:p>
          <w:p w:rsidR="00A16518" w:rsidRPr="00B930CF" w:rsidRDefault="00A16518" w:rsidP="00A16518">
            <w:pPr>
              <w:widowControl/>
              <w:adjustRightInd/>
              <w:spacing w:before="120" w:after="160" w:line="259" w:lineRule="auto"/>
              <w:jc w:val="left"/>
              <w:textAlignment w:val="auto"/>
              <w:rPr>
                <w:rFonts w:ascii="Arial" w:eastAsiaTheme="minorHAnsi" w:hAnsi="Arial" w:cs="Arial"/>
                <w:lang w:eastAsia="en-US"/>
              </w:rPr>
            </w:pPr>
            <w:r w:rsidRPr="00B930CF">
              <w:rPr>
                <w:rFonts w:ascii="Arial" w:eastAsiaTheme="minorHAnsi" w:hAnsi="Arial" w:cs="Arial"/>
                <w:lang w:eastAsia="en-US"/>
              </w:rPr>
              <w:t>For information: To receive and deba</w:t>
            </w:r>
            <w:r w:rsidR="00C87D98">
              <w:rPr>
                <w:rFonts w:ascii="Arial" w:eastAsiaTheme="minorHAnsi" w:hAnsi="Arial" w:cs="Arial"/>
                <w:lang w:eastAsia="en-US"/>
              </w:rPr>
              <w:t>te The College Improvement Plan</w:t>
            </w:r>
            <w:r w:rsidRPr="00B930CF">
              <w:rPr>
                <w:rFonts w:ascii="Arial" w:eastAsiaTheme="minorHAnsi" w:hAnsi="Arial" w:cs="Arial"/>
                <w:lang w:eastAsia="en-US"/>
              </w:rPr>
              <w:t xml:space="preserve"> 2018-19 for:</w:t>
            </w:r>
          </w:p>
          <w:p w:rsidR="009C1698" w:rsidRPr="009C1698" w:rsidRDefault="00A16518" w:rsidP="009C1698">
            <w:pPr>
              <w:widowControl/>
              <w:numPr>
                <w:ilvl w:val="0"/>
                <w:numId w:val="17"/>
              </w:numPr>
              <w:tabs>
                <w:tab w:val="left" w:pos="459"/>
              </w:tabs>
              <w:adjustRightInd/>
              <w:spacing w:line="259" w:lineRule="auto"/>
              <w:contextualSpacing/>
              <w:jc w:val="left"/>
              <w:textAlignment w:val="auto"/>
              <w:rPr>
                <w:rFonts w:ascii="Arial" w:eastAsiaTheme="minorHAnsi" w:hAnsi="Arial" w:cs="Arial"/>
                <w:lang w:eastAsia="en-US"/>
              </w:rPr>
            </w:pPr>
            <w:r w:rsidRPr="00B930CF">
              <w:rPr>
                <w:rFonts w:ascii="Arial" w:eastAsiaTheme="minorHAnsi" w:hAnsi="Arial" w:cs="Arial"/>
                <w:lang w:eastAsia="en-US"/>
              </w:rPr>
              <w:t>Further Education and Homestay</w:t>
            </w:r>
          </w:p>
          <w:p w:rsidR="00BA0920" w:rsidRDefault="00BA0920" w:rsidP="000A66A5">
            <w:pPr>
              <w:widowControl/>
              <w:tabs>
                <w:tab w:val="left" w:pos="459"/>
              </w:tabs>
              <w:adjustRightInd/>
              <w:spacing w:before="120" w:line="259" w:lineRule="auto"/>
              <w:contextualSpacing/>
              <w:jc w:val="left"/>
              <w:textAlignment w:val="auto"/>
              <w:rPr>
                <w:rFonts w:ascii="Arial" w:eastAsiaTheme="minorHAnsi" w:hAnsi="Arial" w:cs="Arial"/>
                <w:lang w:eastAsia="en-US"/>
              </w:rPr>
            </w:pPr>
            <w:r>
              <w:rPr>
                <w:rFonts w:ascii="Arial" w:eastAsiaTheme="minorHAnsi" w:hAnsi="Arial" w:cs="Arial"/>
                <w:lang w:eastAsia="en-US"/>
              </w:rPr>
              <w:t xml:space="preserve">The VP Curriculum presented the key areas for development that had been identified for 2018-19. </w:t>
            </w:r>
            <w:r w:rsidR="00B416CF">
              <w:rPr>
                <w:rFonts w:ascii="Arial" w:eastAsiaTheme="minorHAnsi" w:hAnsi="Arial" w:cs="Arial"/>
                <w:lang w:eastAsia="en-US"/>
              </w:rPr>
              <w:t xml:space="preserve">The Chair noted the feedback previously provided, that more ambitious targets should be </w:t>
            </w:r>
            <w:r>
              <w:rPr>
                <w:rFonts w:ascii="Arial" w:eastAsiaTheme="minorHAnsi" w:hAnsi="Arial" w:cs="Arial"/>
                <w:lang w:eastAsia="en-US"/>
              </w:rPr>
              <w:t xml:space="preserve">included, </w:t>
            </w:r>
            <w:r w:rsidR="00D628AF">
              <w:rPr>
                <w:rFonts w:ascii="Arial" w:eastAsiaTheme="minorHAnsi" w:hAnsi="Arial" w:cs="Arial"/>
                <w:lang w:eastAsia="en-US"/>
              </w:rPr>
              <w:t xml:space="preserve">the VP Curriculum agreed to </w:t>
            </w:r>
            <w:r>
              <w:rPr>
                <w:rFonts w:ascii="Arial" w:eastAsiaTheme="minorHAnsi" w:hAnsi="Arial" w:cs="Arial"/>
                <w:lang w:eastAsia="en-US"/>
              </w:rPr>
              <w:t>make some revisions to address this</w:t>
            </w:r>
            <w:r w:rsidR="00D628AF">
              <w:rPr>
                <w:rFonts w:ascii="Arial" w:eastAsiaTheme="minorHAnsi" w:hAnsi="Arial" w:cs="Arial"/>
                <w:lang w:eastAsia="en-US"/>
              </w:rPr>
              <w:t xml:space="preserve">. </w:t>
            </w:r>
          </w:p>
          <w:p w:rsidR="000A66A5" w:rsidRDefault="000A66A5" w:rsidP="000A66A5">
            <w:pPr>
              <w:widowControl/>
              <w:tabs>
                <w:tab w:val="left" w:pos="459"/>
              </w:tabs>
              <w:adjustRightInd/>
              <w:spacing w:before="120" w:line="259" w:lineRule="auto"/>
              <w:contextualSpacing/>
              <w:jc w:val="left"/>
              <w:textAlignment w:val="auto"/>
              <w:rPr>
                <w:rFonts w:ascii="Arial" w:eastAsiaTheme="minorHAnsi" w:hAnsi="Arial" w:cs="Arial"/>
                <w:lang w:eastAsia="en-US"/>
              </w:rPr>
            </w:pPr>
          </w:p>
          <w:p w:rsidR="00A16518" w:rsidRPr="00505775" w:rsidRDefault="00A16518" w:rsidP="00A16518">
            <w:pPr>
              <w:pStyle w:val="ListParagraph"/>
              <w:widowControl/>
              <w:numPr>
                <w:ilvl w:val="0"/>
                <w:numId w:val="17"/>
              </w:numPr>
              <w:adjustRightInd/>
              <w:spacing w:before="120" w:line="240" w:lineRule="auto"/>
              <w:textAlignment w:val="auto"/>
              <w:rPr>
                <w:rFonts w:ascii="Arial" w:hAnsi="Arial" w:cs="Arial"/>
                <w:b/>
              </w:rPr>
            </w:pPr>
            <w:r w:rsidRPr="00B930CF">
              <w:rPr>
                <w:rFonts w:ascii="Arial" w:eastAsiaTheme="minorHAnsi" w:hAnsi="Arial" w:cs="Arial"/>
                <w:lang w:eastAsia="en-US"/>
              </w:rPr>
              <w:t>Higher Education</w:t>
            </w:r>
          </w:p>
          <w:p w:rsidR="00505775" w:rsidRDefault="009C1698" w:rsidP="009C1698">
            <w:pPr>
              <w:widowControl/>
              <w:adjustRightInd/>
              <w:spacing w:line="240" w:lineRule="auto"/>
              <w:textAlignment w:val="auto"/>
              <w:rPr>
                <w:rFonts w:ascii="Arial" w:hAnsi="Arial" w:cs="Arial"/>
              </w:rPr>
            </w:pPr>
            <w:r w:rsidRPr="00C87D98">
              <w:rPr>
                <w:rFonts w:ascii="Arial" w:hAnsi="Arial" w:cs="Arial"/>
              </w:rPr>
              <w:t>The VP Curriculum</w:t>
            </w:r>
            <w:r w:rsidRPr="009C1698">
              <w:rPr>
                <w:rFonts w:ascii="Arial" w:hAnsi="Arial" w:cs="Arial"/>
              </w:rPr>
              <w:t xml:space="preserve"> </w:t>
            </w:r>
            <w:r w:rsidR="00C87D98">
              <w:rPr>
                <w:rFonts w:ascii="Arial" w:hAnsi="Arial" w:cs="Arial"/>
              </w:rPr>
              <w:t>presented the key area</w:t>
            </w:r>
            <w:r w:rsidR="005453EB">
              <w:rPr>
                <w:rFonts w:ascii="Arial" w:hAnsi="Arial" w:cs="Arial"/>
              </w:rPr>
              <w:t>s</w:t>
            </w:r>
            <w:r w:rsidR="00C87D98">
              <w:rPr>
                <w:rFonts w:ascii="Arial" w:hAnsi="Arial" w:cs="Arial"/>
              </w:rPr>
              <w:t xml:space="preserve"> for development that had been identified for 2018-19. </w:t>
            </w:r>
          </w:p>
          <w:p w:rsidR="000A66A5" w:rsidRDefault="000A66A5" w:rsidP="009C1698">
            <w:pPr>
              <w:widowControl/>
              <w:adjustRightInd/>
              <w:spacing w:line="240" w:lineRule="auto"/>
              <w:textAlignment w:val="auto"/>
              <w:rPr>
                <w:rFonts w:ascii="Arial" w:hAnsi="Arial" w:cs="Arial"/>
              </w:rPr>
            </w:pPr>
          </w:p>
          <w:p w:rsidR="000A66A5" w:rsidRPr="009C1698" w:rsidRDefault="000A66A5" w:rsidP="009C1698">
            <w:pPr>
              <w:widowControl/>
              <w:adjustRightInd/>
              <w:spacing w:line="240" w:lineRule="auto"/>
              <w:textAlignment w:val="auto"/>
              <w:rPr>
                <w:rFonts w:ascii="Arial" w:hAnsi="Arial" w:cs="Arial"/>
              </w:rPr>
            </w:pPr>
            <w:r w:rsidRPr="000A66A5">
              <w:rPr>
                <w:rFonts w:ascii="Arial" w:hAnsi="Arial" w:cs="Arial"/>
              </w:rPr>
              <w:t>It was agreed that the summary document for Board would continue to be well received in terms of the level of detail available, it was agreed that if the college continued to focus on the items included in the College Improvement Plan, it would continue to work towards being an outstanding college.</w:t>
            </w:r>
          </w:p>
          <w:p w:rsidR="00505775" w:rsidRPr="00505775" w:rsidRDefault="008F0572" w:rsidP="008F0572">
            <w:pPr>
              <w:widowControl/>
              <w:adjustRightInd/>
              <w:spacing w:before="120" w:after="120" w:line="240" w:lineRule="auto"/>
              <w:textAlignment w:val="auto"/>
              <w:rPr>
                <w:rFonts w:ascii="Arial" w:hAnsi="Arial" w:cs="Arial"/>
                <w:b/>
              </w:rPr>
            </w:pPr>
            <w:r>
              <w:rPr>
                <w:rFonts w:ascii="Arial" w:hAnsi="Arial" w:cs="Arial"/>
                <w:b/>
              </w:rPr>
              <w:t xml:space="preserve">RESOLVED: </w:t>
            </w:r>
            <w:r w:rsidR="00C87D98" w:rsidRPr="00C87D98">
              <w:rPr>
                <w:rFonts w:ascii="Arial" w:hAnsi="Arial" w:cs="Arial"/>
              </w:rPr>
              <w:t xml:space="preserve">The Board received and debated the College </w:t>
            </w:r>
            <w:r w:rsidR="00C87D98">
              <w:rPr>
                <w:rFonts w:ascii="Arial" w:hAnsi="Arial" w:cs="Arial"/>
              </w:rPr>
              <w:t>I</w:t>
            </w:r>
            <w:r w:rsidR="00C87D98" w:rsidRPr="00C87D98">
              <w:rPr>
                <w:rFonts w:ascii="Arial" w:hAnsi="Arial" w:cs="Arial"/>
              </w:rPr>
              <w:t>mprovement Plan</w:t>
            </w:r>
            <w:r w:rsidR="00C87D98">
              <w:rPr>
                <w:rFonts w:ascii="Arial" w:hAnsi="Arial" w:cs="Arial"/>
              </w:rPr>
              <w:t xml:space="preserve"> 2018-19 summary. </w:t>
            </w:r>
          </w:p>
        </w:tc>
        <w:tc>
          <w:tcPr>
            <w:tcW w:w="1134" w:type="dxa"/>
          </w:tcPr>
          <w:p w:rsidR="00A16518" w:rsidRPr="00B930CF" w:rsidRDefault="00A16518" w:rsidP="00DA422F">
            <w:pPr>
              <w:pStyle w:val="Footer"/>
              <w:tabs>
                <w:tab w:val="clear" w:pos="4153"/>
                <w:tab w:val="clear" w:pos="8306"/>
              </w:tabs>
              <w:spacing w:line="240" w:lineRule="auto"/>
              <w:rPr>
                <w:rFonts w:ascii="Arial" w:hAnsi="Arial" w:cs="Arial"/>
              </w:rPr>
            </w:pPr>
          </w:p>
        </w:tc>
      </w:tr>
      <w:tr w:rsidR="00A16518" w:rsidRPr="00B930CF" w:rsidTr="00950834">
        <w:trPr>
          <w:trHeight w:val="488"/>
        </w:trPr>
        <w:tc>
          <w:tcPr>
            <w:tcW w:w="1164" w:type="dxa"/>
          </w:tcPr>
          <w:p w:rsidR="00A16518" w:rsidRPr="00B930CF" w:rsidRDefault="00A16518" w:rsidP="00A16518">
            <w:pPr>
              <w:spacing w:before="120" w:line="240" w:lineRule="auto"/>
              <w:rPr>
                <w:rFonts w:ascii="Arial" w:hAnsi="Arial" w:cs="Arial"/>
                <w:b/>
              </w:rPr>
            </w:pPr>
            <w:r w:rsidRPr="00B930CF">
              <w:rPr>
                <w:rFonts w:ascii="Arial" w:hAnsi="Arial" w:cs="Arial"/>
                <w:b/>
              </w:rPr>
              <w:t>044-1819</w:t>
            </w:r>
          </w:p>
        </w:tc>
        <w:tc>
          <w:tcPr>
            <w:tcW w:w="7371" w:type="dxa"/>
          </w:tcPr>
          <w:p w:rsidR="00A16518" w:rsidRPr="00B930CF" w:rsidRDefault="00A16518" w:rsidP="00A16518">
            <w:pPr>
              <w:widowControl/>
              <w:adjustRightInd/>
              <w:spacing w:before="120" w:after="160" w:line="259" w:lineRule="auto"/>
              <w:jc w:val="left"/>
              <w:textAlignment w:val="auto"/>
              <w:rPr>
                <w:rFonts w:ascii="Arial" w:eastAsiaTheme="minorHAnsi" w:hAnsi="Arial" w:cs="Arial"/>
                <w:b/>
                <w:lang w:eastAsia="en-US"/>
              </w:rPr>
            </w:pPr>
            <w:r w:rsidRPr="00B930CF">
              <w:rPr>
                <w:rFonts w:ascii="Arial" w:eastAsiaTheme="minorHAnsi" w:hAnsi="Arial" w:cs="Arial"/>
                <w:b/>
                <w:lang w:eastAsia="en-US"/>
              </w:rPr>
              <w:t>KPI M</w:t>
            </w:r>
            <w:r w:rsidR="009A3E0C" w:rsidRPr="00B930CF">
              <w:rPr>
                <w:rFonts w:ascii="Arial" w:eastAsiaTheme="minorHAnsi" w:hAnsi="Arial" w:cs="Arial"/>
                <w:b/>
                <w:lang w:eastAsia="en-US"/>
              </w:rPr>
              <w:t>ONITORING</w:t>
            </w:r>
            <w:r w:rsidRPr="00B930CF">
              <w:rPr>
                <w:rFonts w:ascii="Arial" w:eastAsiaTheme="minorHAnsi" w:hAnsi="Arial" w:cs="Arial"/>
                <w:b/>
                <w:lang w:eastAsia="en-US"/>
              </w:rPr>
              <w:t xml:space="preserve">  – P</w:t>
            </w:r>
            <w:r w:rsidR="009A3E0C" w:rsidRPr="00B930CF">
              <w:rPr>
                <w:rFonts w:ascii="Arial" w:eastAsiaTheme="minorHAnsi" w:hAnsi="Arial" w:cs="Arial"/>
                <w:b/>
                <w:lang w:eastAsia="en-US"/>
              </w:rPr>
              <w:t>ERFORMANCE</w:t>
            </w:r>
            <w:r w:rsidRPr="00B930CF">
              <w:rPr>
                <w:rFonts w:ascii="Arial" w:eastAsiaTheme="minorHAnsi" w:hAnsi="Arial" w:cs="Arial"/>
                <w:b/>
                <w:lang w:eastAsia="en-US"/>
              </w:rPr>
              <w:t xml:space="preserve"> D</w:t>
            </w:r>
            <w:r w:rsidR="009A3E0C" w:rsidRPr="00B930CF">
              <w:rPr>
                <w:rFonts w:ascii="Arial" w:eastAsiaTheme="minorHAnsi" w:hAnsi="Arial" w:cs="Arial"/>
                <w:b/>
                <w:lang w:eastAsia="en-US"/>
              </w:rPr>
              <w:t>ASHBOARDS</w:t>
            </w:r>
            <w:r w:rsidRPr="00B930CF">
              <w:rPr>
                <w:rFonts w:ascii="Arial" w:eastAsiaTheme="minorHAnsi" w:hAnsi="Arial" w:cs="Arial"/>
                <w:b/>
                <w:lang w:eastAsia="en-US"/>
              </w:rPr>
              <w:t xml:space="preserve"> 2018-19</w:t>
            </w:r>
          </w:p>
          <w:p w:rsidR="00A16518" w:rsidRPr="00B930CF" w:rsidRDefault="00A16518" w:rsidP="00A16518">
            <w:pPr>
              <w:widowControl/>
              <w:adjustRightInd/>
              <w:spacing w:before="120" w:after="160" w:line="259" w:lineRule="auto"/>
              <w:jc w:val="left"/>
              <w:textAlignment w:val="auto"/>
              <w:rPr>
                <w:rFonts w:ascii="Arial" w:eastAsiaTheme="minorHAnsi" w:hAnsi="Arial" w:cs="Arial"/>
                <w:lang w:eastAsia="en-US"/>
              </w:rPr>
            </w:pPr>
            <w:r w:rsidRPr="00B930CF">
              <w:rPr>
                <w:rFonts w:ascii="Arial" w:eastAsiaTheme="minorHAnsi" w:hAnsi="Arial" w:cs="Arial"/>
                <w:lang w:eastAsia="en-US"/>
              </w:rPr>
              <w:t>For information: To receive and review the latest Performance Dashboards for:</w:t>
            </w:r>
          </w:p>
          <w:p w:rsidR="00A16518" w:rsidRPr="00D628AF" w:rsidRDefault="00A16518" w:rsidP="00D628AF">
            <w:pPr>
              <w:pStyle w:val="ListParagraph"/>
              <w:widowControl/>
              <w:numPr>
                <w:ilvl w:val="0"/>
                <w:numId w:val="20"/>
              </w:numPr>
              <w:adjustRightInd/>
              <w:spacing w:line="259" w:lineRule="auto"/>
              <w:jc w:val="left"/>
              <w:textAlignment w:val="auto"/>
              <w:rPr>
                <w:rFonts w:ascii="Arial" w:eastAsiaTheme="minorHAnsi" w:hAnsi="Arial" w:cs="Arial"/>
                <w:lang w:eastAsia="en-US"/>
              </w:rPr>
            </w:pPr>
            <w:r w:rsidRPr="00D628AF">
              <w:rPr>
                <w:rFonts w:ascii="Arial" w:eastAsiaTheme="minorHAnsi" w:hAnsi="Arial" w:cs="Arial"/>
                <w:lang w:eastAsia="en-US"/>
              </w:rPr>
              <w:lastRenderedPageBreak/>
              <w:t xml:space="preserve">Academic </w:t>
            </w:r>
          </w:p>
          <w:p w:rsidR="00D628AF" w:rsidRDefault="00C87D98" w:rsidP="00D628AF">
            <w:pPr>
              <w:widowControl/>
              <w:adjustRightInd/>
              <w:spacing w:line="259" w:lineRule="auto"/>
              <w:jc w:val="left"/>
              <w:textAlignment w:val="auto"/>
              <w:rPr>
                <w:rFonts w:ascii="Arial" w:eastAsiaTheme="minorHAnsi" w:hAnsi="Arial" w:cs="Arial"/>
                <w:lang w:eastAsia="en-US"/>
              </w:rPr>
            </w:pPr>
            <w:r>
              <w:rPr>
                <w:rFonts w:ascii="Arial" w:eastAsiaTheme="minorHAnsi" w:hAnsi="Arial" w:cs="Arial"/>
                <w:lang w:eastAsia="en-US"/>
              </w:rPr>
              <w:t>The VP Curriculum noted that a</w:t>
            </w:r>
            <w:r w:rsidR="00D628AF" w:rsidRPr="00D628AF">
              <w:rPr>
                <w:rFonts w:ascii="Arial" w:eastAsiaTheme="minorHAnsi" w:hAnsi="Arial" w:cs="Arial"/>
                <w:lang w:eastAsia="en-US"/>
              </w:rPr>
              <w:t xml:space="preserve">ttendance </w:t>
            </w:r>
            <w:r w:rsidR="009C1698">
              <w:rPr>
                <w:rFonts w:ascii="Arial" w:eastAsiaTheme="minorHAnsi" w:hAnsi="Arial" w:cs="Arial"/>
                <w:lang w:eastAsia="en-US"/>
              </w:rPr>
              <w:t>was</w:t>
            </w:r>
            <w:r w:rsidR="00D628AF">
              <w:rPr>
                <w:rFonts w:ascii="Arial" w:eastAsiaTheme="minorHAnsi" w:hAnsi="Arial" w:cs="Arial"/>
                <w:lang w:eastAsia="en-US"/>
              </w:rPr>
              <w:t xml:space="preserve"> good at 93% overall,</w:t>
            </w:r>
            <w:r w:rsidR="00D628AF" w:rsidRPr="00D628AF">
              <w:rPr>
                <w:rFonts w:ascii="Arial" w:eastAsiaTheme="minorHAnsi" w:hAnsi="Arial" w:cs="Arial"/>
                <w:lang w:eastAsia="en-US"/>
              </w:rPr>
              <w:t xml:space="preserve"> 3% higher than at the same point last </w:t>
            </w:r>
            <w:r w:rsidR="00C20E1E">
              <w:rPr>
                <w:rFonts w:ascii="Arial" w:eastAsiaTheme="minorHAnsi" w:hAnsi="Arial" w:cs="Arial"/>
                <w:lang w:eastAsia="en-US"/>
              </w:rPr>
              <w:t>year.  Classroom attendance was currently at</w:t>
            </w:r>
            <w:r w:rsidR="00D628AF" w:rsidRPr="00D628AF">
              <w:rPr>
                <w:rFonts w:ascii="Arial" w:eastAsiaTheme="minorHAnsi" w:hAnsi="Arial" w:cs="Arial"/>
                <w:lang w:eastAsia="en-US"/>
              </w:rPr>
              <w:t xml:space="preserve"> 88.6%, apprenticeship attendance at 95.5% and higher education attendance at 95%.</w:t>
            </w:r>
          </w:p>
          <w:p w:rsidR="00D628AF" w:rsidRPr="00D628AF" w:rsidRDefault="00D628AF" w:rsidP="00D628AF">
            <w:pPr>
              <w:widowControl/>
              <w:adjustRightInd/>
              <w:spacing w:line="259" w:lineRule="auto"/>
              <w:jc w:val="left"/>
              <w:textAlignment w:val="auto"/>
              <w:rPr>
                <w:rFonts w:ascii="Arial" w:eastAsiaTheme="minorHAnsi" w:hAnsi="Arial" w:cs="Arial"/>
                <w:lang w:eastAsia="en-US"/>
              </w:rPr>
            </w:pPr>
          </w:p>
          <w:p w:rsidR="00A16518" w:rsidRPr="00D628AF" w:rsidRDefault="00A16518" w:rsidP="00D628AF">
            <w:pPr>
              <w:pStyle w:val="ListParagraph"/>
              <w:widowControl/>
              <w:numPr>
                <w:ilvl w:val="0"/>
                <w:numId w:val="20"/>
              </w:numPr>
              <w:adjustRightInd/>
              <w:spacing w:line="259" w:lineRule="auto"/>
              <w:jc w:val="left"/>
              <w:textAlignment w:val="auto"/>
              <w:rPr>
                <w:rFonts w:ascii="Arial" w:eastAsiaTheme="minorHAnsi" w:hAnsi="Arial" w:cs="Arial"/>
                <w:lang w:eastAsia="en-US"/>
              </w:rPr>
            </w:pPr>
            <w:r w:rsidRPr="00D628AF">
              <w:rPr>
                <w:rFonts w:ascii="Arial" w:eastAsiaTheme="minorHAnsi" w:hAnsi="Arial" w:cs="Arial"/>
                <w:lang w:eastAsia="en-US"/>
              </w:rPr>
              <w:t>People</w:t>
            </w:r>
          </w:p>
          <w:p w:rsidR="00D628AF" w:rsidRDefault="009C1698" w:rsidP="00D628AF">
            <w:pPr>
              <w:widowControl/>
              <w:adjustRightInd/>
              <w:spacing w:line="259" w:lineRule="auto"/>
              <w:jc w:val="left"/>
              <w:textAlignment w:val="auto"/>
              <w:rPr>
                <w:rFonts w:ascii="Arial" w:eastAsiaTheme="minorHAnsi" w:hAnsi="Arial" w:cs="Arial"/>
                <w:lang w:eastAsia="en-US"/>
              </w:rPr>
            </w:pPr>
            <w:r>
              <w:rPr>
                <w:rFonts w:ascii="Arial" w:eastAsiaTheme="minorHAnsi" w:hAnsi="Arial" w:cs="Arial"/>
                <w:lang w:eastAsia="en-US"/>
              </w:rPr>
              <w:t xml:space="preserve">It </w:t>
            </w:r>
            <w:r w:rsidR="00D628AF">
              <w:rPr>
                <w:rFonts w:ascii="Arial" w:eastAsiaTheme="minorHAnsi" w:hAnsi="Arial" w:cs="Arial"/>
                <w:lang w:eastAsia="en-US"/>
              </w:rPr>
              <w:t xml:space="preserve">was anticipated that </w:t>
            </w:r>
            <w:r w:rsidR="00C87D98">
              <w:rPr>
                <w:rFonts w:ascii="Arial" w:eastAsiaTheme="minorHAnsi" w:hAnsi="Arial" w:cs="Arial"/>
                <w:lang w:eastAsia="en-US"/>
              </w:rPr>
              <w:t>staff absence levels</w:t>
            </w:r>
            <w:r w:rsidR="00D628AF">
              <w:rPr>
                <w:rFonts w:ascii="Arial" w:eastAsiaTheme="minorHAnsi" w:hAnsi="Arial" w:cs="Arial"/>
                <w:lang w:eastAsia="en-US"/>
              </w:rPr>
              <w:t xml:space="preserve"> would</w:t>
            </w:r>
            <w:r>
              <w:rPr>
                <w:rFonts w:ascii="Arial" w:eastAsiaTheme="minorHAnsi" w:hAnsi="Arial" w:cs="Arial"/>
                <w:lang w:eastAsia="en-US"/>
              </w:rPr>
              <w:t xml:space="preserve"> rise and</w:t>
            </w:r>
            <w:r w:rsidR="00D628AF" w:rsidRPr="00D628AF">
              <w:rPr>
                <w:rFonts w:ascii="Arial" w:eastAsiaTheme="minorHAnsi" w:hAnsi="Arial" w:cs="Arial"/>
                <w:lang w:eastAsia="en-US"/>
              </w:rPr>
              <w:t xml:space="preserve"> </w:t>
            </w:r>
            <w:r w:rsidR="00C20E1E">
              <w:rPr>
                <w:rFonts w:ascii="Arial" w:eastAsiaTheme="minorHAnsi" w:hAnsi="Arial" w:cs="Arial"/>
                <w:lang w:eastAsia="en-US"/>
              </w:rPr>
              <w:t xml:space="preserve">November figures would be available at </w:t>
            </w:r>
            <w:r w:rsidR="00D628AF" w:rsidRPr="00D628AF">
              <w:rPr>
                <w:rFonts w:ascii="Arial" w:eastAsiaTheme="minorHAnsi" w:hAnsi="Arial" w:cs="Arial"/>
                <w:lang w:eastAsia="en-US"/>
              </w:rPr>
              <w:t>the next Board meeting</w:t>
            </w:r>
            <w:r w:rsidR="00D628AF">
              <w:rPr>
                <w:rFonts w:ascii="Arial" w:eastAsiaTheme="minorHAnsi" w:hAnsi="Arial" w:cs="Arial"/>
                <w:lang w:eastAsia="en-US"/>
              </w:rPr>
              <w:t>.</w:t>
            </w:r>
            <w:r>
              <w:rPr>
                <w:rFonts w:ascii="Arial" w:eastAsiaTheme="minorHAnsi" w:hAnsi="Arial" w:cs="Arial"/>
                <w:lang w:eastAsia="en-US"/>
              </w:rPr>
              <w:t xml:space="preserve">  </w:t>
            </w:r>
            <w:r w:rsidR="00D628AF">
              <w:rPr>
                <w:rFonts w:ascii="Arial" w:eastAsiaTheme="minorHAnsi" w:hAnsi="Arial" w:cs="Arial"/>
                <w:lang w:eastAsia="en-US"/>
              </w:rPr>
              <w:t xml:space="preserve">Staff turnover had </w:t>
            </w:r>
            <w:r w:rsidR="00D628AF" w:rsidRPr="00D628AF">
              <w:rPr>
                <w:rFonts w:ascii="Arial" w:eastAsiaTheme="minorHAnsi" w:hAnsi="Arial" w:cs="Arial"/>
                <w:lang w:eastAsia="en-US"/>
              </w:rPr>
              <w:t xml:space="preserve">risen </w:t>
            </w:r>
            <w:r w:rsidR="00C87D98" w:rsidRPr="00D628AF">
              <w:rPr>
                <w:rFonts w:ascii="Arial" w:eastAsiaTheme="minorHAnsi" w:hAnsi="Arial" w:cs="Arial"/>
                <w:lang w:eastAsia="en-US"/>
              </w:rPr>
              <w:t xml:space="preserve">slightly </w:t>
            </w:r>
            <w:r w:rsidR="00C87D98">
              <w:rPr>
                <w:rFonts w:ascii="Arial" w:eastAsiaTheme="minorHAnsi" w:hAnsi="Arial" w:cs="Arial"/>
                <w:lang w:eastAsia="en-US"/>
              </w:rPr>
              <w:t>and</w:t>
            </w:r>
            <w:r w:rsidR="00C20E1E">
              <w:rPr>
                <w:rFonts w:ascii="Arial" w:eastAsiaTheme="minorHAnsi" w:hAnsi="Arial" w:cs="Arial"/>
                <w:lang w:eastAsia="en-US"/>
              </w:rPr>
              <w:t xml:space="preserve"> was </w:t>
            </w:r>
            <w:r w:rsidR="00C87D98">
              <w:rPr>
                <w:rFonts w:ascii="Arial" w:eastAsiaTheme="minorHAnsi" w:hAnsi="Arial" w:cs="Arial"/>
                <w:lang w:eastAsia="en-US"/>
              </w:rPr>
              <w:t xml:space="preserve">currently </w:t>
            </w:r>
            <w:r w:rsidR="00C20E1E">
              <w:rPr>
                <w:rFonts w:ascii="Arial" w:eastAsiaTheme="minorHAnsi" w:hAnsi="Arial" w:cs="Arial"/>
                <w:lang w:eastAsia="en-US"/>
              </w:rPr>
              <w:t>at</w:t>
            </w:r>
            <w:r w:rsidR="00D628AF" w:rsidRPr="00D628AF">
              <w:rPr>
                <w:rFonts w:ascii="Arial" w:eastAsiaTheme="minorHAnsi" w:hAnsi="Arial" w:cs="Arial"/>
                <w:lang w:eastAsia="en-US"/>
              </w:rPr>
              <w:t xml:space="preserve"> 14.5%</w:t>
            </w:r>
            <w:r w:rsidR="00C20E1E">
              <w:rPr>
                <w:rFonts w:ascii="Arial" w:eastAsiaTheme="minorHAnsi" w:hAnsi="Arial" w:cs="Arial"/>
                <w:lang w:eastAsia="en-US"/>
              </w:rPr>
              <w:t xml:space="preserve">, this was the </w:t>
            </w:r>
            <w:r w:rsidR="00D628AF" w:rsidRPr="00D628AF">
              <w:rPr>
                <w:rFonts w:ascii="Arial" w:eastAsiaTheme="minorHAnsi" w:hAnsi="Arial" w:cs="Arial"/>
                <w:lang w:eastAsia="en-US"/>
              </w:rPr>
              <w:t xml:space="preserve">first time </w:t>
            </w:r>
            <w:r w:rsidR="005F2FCF">
              <w:rPr>
                <w:rFonts w:ascii="Arial" w:eastAsiaTheme="minorHAnsi" w:hAnsi="Arial" w:cs="Arial"/>
                <w:lang w:eastAsia="en-US"/>
              </w:rPr>
              <w:t xml:space="preserve">a rise had been </w:t>
            </w:r>
            <w:r>
              <w:rPr>
                <w:rFonts w:ascii="Arial" w:eastAsiaTheme="minorHAnsi" w:hAnsi="Arial" w:cs="Arial"/>
                <w:lang w:eastAsia="en-US"/>
              </w:rPr>
              <w:t xml:space="preserve">seen </w:t>
            </w:r>
            <w:r w:rsidR="00D628AF" w:rsidRPr="00D628AF">
              <w:rPr>
                <w:rFonts w:ascii="Arial" w:eastAsiaTheme="minorHAnsi" w:hAnsi="Arial" w:cs="Arial"/>
                <w:lang w:eastAsia="en-US"/>
              </w:rPr>
              <w:t>since 2016/17.  The rise</w:t>
            </w:r>
            <w:r w:rsidR="00C20E1E">
              <w:rPr>
                <w:rFonts w:ascii="Arial" w:eastAsiaTheme="minorHAnsi" w:hAnsi="Arial" w:cs="Arial"/>
                <w:lang w:eastAsia="en-US"/>
              </w:rPr>
              <w:t xml:space="preserve"> was</w:t>
            </w:r>
            <w:r w:rsidR="00D628AF" w:rsidRPr="00D628AF">
              <w:rPr>
                <w:rFonts w:ascii="Arial" w:eastAsiaTheme="minorHAnsi" w:hAnsi="Arial" w:cs="Arial"/>
                <w:lang w:eastAsia="en-US"/>
              </w:rPr>
              <w:t xml:space="preserve"> not</w:t>
            </w:r>
            <w:r>
              <w:rPr>
                <w:rFonts w:ascii="Arial" w:eastAsiaTheme="minorHAnsi" w:hAnsi="Arial" w:cs="Arial"/>
                <w:lang w:eastAsia="en-US"/>
              </w:rPr>
              <w:t xml:space="preserve"> significant being only 0.5%, however</w:t>
            </w:r>
            <w:r w:rsidR="00D628AF" w:rsidRPr="00D628AF">
              <w:rPr>
                <w:rFonts w:ascii="Arial" w:eastAsiaTheme="minorHAnsi" w:hAnsi="Arial" w:cs="Arial"/>
                <w:lang w:eastAsia="en-US"/>
              </w:rPr>
              <w:t xml:space="preserve"> </w:t>
            </w:r>
            <w:r w:rsidR="00C20E1E">
              <w:rPr>
                <w:rFonts w:ascii="Arial" w:eastAsiaTheme="minorHAnsi" w:hAnsi="Arial" w:cs="Arial"/>
                <w:lang w:eastAsia="en-US"/>
              </w:rPr>
              <w:t>it would be</w:t>
            </w:r>
            <w:r w:rsidR="00D628AF" w:rsidRPr="00D628AF">
              <w:rPr>
                <w:rFonts w:ascii="Arial" w:eastAsiaTheme="minorHAnsi" w:hAnsi="Arial" w:cs="Arial"/>
                <w:lang w:eastAsia="en-US"/>
              </w:rPr>
              <w:t xml:space="preserve"> monitor</w:t>
            </w:r>
            <w:r w:rsidR="00C20E1E">
              <w:rPr>
                <w:rFonts w:ascii="Arial" w:eastAsiaTheme="minorHAnsi" w:hAnsi="Arial" w:cs="Arial"/>
                <w:lang w:eastAsia="en-US"/>
              </w:rPr>
              <w:t>ed</w:t>
            </w:r>
            <w:r w:rsidR="00D628AF" w:rsidRPr="00D628AF">
              <w:rPr>
                <w:rFonts w:ascii="Arial" w:eastAsiaTheme="minorHAnsi" w:hAnsi="Arial" w:cs="Arial"/>
                <w:lang w:eastAsia="en-US"/>
              </w:rPr>
              <w:t xml:space="preserve"> over the next couple o</w:t>
            </w:r>
            <w:r w:rsidR="00D628AF">
              <w:rPr>
                <w:rFonts w:ascii="Arial" w:eastAsiaTheme="minorHAnsi" w:hAnsi="Arial" w:cs="Arial"/>
                <w:lang w:eastAsia="en-US"/>
              </w:rPr>
              <w:t xml:space="preserve">f months to </w:t>
            </w:r>
            <w:r w:rsidR="005F2FCF">
              <w:rPr>
                <w:rFonts w:ascii="Arial" w:eastAsiaTheme="minorHAnsi" w:hAnsi="Arial" w:cs="Arial"/>
                <w:lang w:eastAsia="en-US"/>
              </w:rPr>
              <w:t>identify</w:t>
            </w:r>
            <w:r w:rsidR="00D628AF">
              <w:rPr>
                <w:rFonts w:ascii="Arial" w:eastAsiaTheme="minorHAnsi" w:hAnsi="Arial" w:cs="Arial"/>
                <w:lang w:eastAsia="en-US"/>
              </w:rPr>
              <w:t xml:space="preserve"> any trends</w:t>
            </w:r>
            <w:r w:rsidR="00C20E1E">
              <w:rPr>
                <w:rFonts w:ascii="Arial" w:eastAsiaTheme="minorHAnsi" w:hAnsi="Arial" w:cs="Arial"/>
                <w:lang w:eastAsia="en-US"/>
              </w:rPr>
              <w:t>.</w:t>
            </w:r>
          </w:p>
          <w:p w:rsidR="00D628AF" w:rsidRPr="00D628AF" w:rsidRDefault="00D628AF" w:rsidP="00D628AF">
            <w:pPr>
              <w:widowControl/>
              <w:adjustRightInd/>
              <w:spacing w:line="259" w:lineRule="auto"/>
              <w:jc w:val="left"/>
              <w:textAlignment w:val="auto"/>
              <w:rPr>
                <w:rFonts w:ascii="Arial" w:eastAsiaTheme="minorHAnsi" w:hAnsi="Arial" w:cs="Arial"/>
                <w:lang w:eastAsia="en-US"/>
              </w:rPr>
            </w:pPr>
          </w:p>
          <w:p w:rsidR="00A16518" w:rsidRPr="00D628AF" w:rsidRDefault="00A16518" w:rsidP="00D628AF">
            <w:pPr>
              <w:pStyle w:val="ListParagraph"/>
              <w:widowControl/>
              <w:numPr>
                <w:ilvl w:val="0"/>
                <w:numId w:val="20"/>
              </w:numPr>
              <w:adjustRightInd/>
              <w:spacing w:line="259" w:lineRule="auto"/>
              <w:jc w:val="left"/>
              <w:textAlignment w:val="auto"/>
              <w:rPr>
                <w:rFonts w:ascii="Arial" w:eastAsiaTheme="minorHAnsi" w:hAnsi="Arial" w:cs="Arial"/>
                <w:lang w:eastAsia="en-US"/>
              </w:rPr>
            </w:pPr>
            <w:r w:rsidRPr="00D628AF">
              <w:rPr>
                <w:rFonts w:ascii="Arial" w:eastAsiaTheme="minorHAnsi" w:hAnsi="Arial" w:cs="Arial"/>
                <w:lang w:eastAsia="en-US"/>
              </w:rPr>
              <w:t xml:space="preserve">Finance &amp; Commercial Development </w:t>
            </w:r>
          </w:p>
          <w:p w:rsidR="00D628AF" w:rsidRDefault="00362D33" w:rsidP="00D628AF">
            <w:pPr>
              <w:widowControl/>
              <w:adjustRightInd/>
              <w:spacing w:line="259" w:lineRule="auto"/>
              <w:jc w:val="left"/>
              <w:textAlignment w:val="auto"/>
              <w:rPr>
                <w:rFonts w:ascii="Arial" w:eastAsiaTheme="minorHAnsi" w:hAnsi="Arial" w:cs="Arial"/>
                <w:lang w:eastAsia="en-US"/>
              </w:rPr>
            </w:pPr>
            <w:r>
              <w:rPr>
                <w:rFonts w:ascii="Arial" w:eastAsiaTheme="minorHAnsi" w:hAnsi="Arial" w:cs="Arial"/>
                <w:lang w:eastAsia="en-US"/>
              </w:rPr>
              <w:t>The VP F&amp;CD noted that t</w:t>
            </w:r>
            <w:r w:rsidR="00D628AF" w:rsidRPr="00D628AF">
              <w:rPr>
                <w:rFonts w:ascii="Arial" w:eastAsiaTheme="minorHAnsi" w:hAnsi="Arial" w:cs="Arial"/>
                <w:lang w:eastAsia="en-US"/>
              </w:rPr>
              <w:t xml:space="preserve">he </w:t>
            </w:r>
            <w:r w:rsidR="00C20E1E">
              <w:rPr>
                <w:rFonts w:ascii="Arial" w:eastAsiaTheme="minorHAnsi" w:hAnsi="Arial" w:cs="Arial"/>
                <w:lang w:eastAsia="en-US"/>
              </w:rPr>
              <w:t>budgeted deficit for the year was</w:t>
            </w:r>
            <w:r w:rsidR="00D628AF" w:rsidRPr="00D628AF">
              <w:rPr>
                <w:rFonts w:ascii="Arial" w:eastAsiaTheme="minorHAnsi" w:hAnsi="Arial" w:cs="Arial"/>
                <w:lang w:eastAsia="en-US"/>
              </w:rPr>
              <w:t xml:space="preserve"> after the Sales and Marketing contingency of £250k.  </w:t>
            </w:r>
            <w:r w:rsidR="00C20E1E">
              <w:rPr>
                <w:rFonts w:ascii="Arial" w:eastAsiaTheme="minorHAnsi" w:hAnsi="Arial" w:cs="Arial"/>
                <w:lang w:eastAsia="en-US"/>
              </w:rPr>
              <w:t>This was rated red as it was</w:t>
            </w:r>
            <w:r w:rsidR="00D628AF" w:rsidRPr="00D628AF">
              <w:rPr>
                <w:rFonts w:ascii="Arial" w:eastAsiaTheme="minorHAnsi" w:hAnsi="Arial" w:cs="Arial"/>
                <w:lang w:eastAsia="en-US"/>
              </w:rPr>
              <w:t xml:space="preserve"> already recognise</w:t>
            </w:r>
            <w:r w:rsidR="00C20E1E">
              <w:rPr>
                <w:rFonts w:ascii="Arial" w:eastAsiaTheme="minorHAnsi" w:hAnsi="Arial" w:cs="Arial"/>
                <w:lang w:eastAsia="en-US"/>
              </w:rPr>
              <w:t xml:space="preserve">d that the College would </w:t>
            </w:r>
            <w:r w:rsidR="00D628AF" w:rsidRPr="00D628AF">
              <w:rPr>
                <w:rFonts w:ascii="Arial" w:eastAsiaTheme="minorHAnsi" w:hAnsi="Arial" w:cs="Arial"/>
                <w:lang w:eastAsia="en-US"/>
              </w:rPr>
              <w:t>fall sho</w:t>
            </w:r>
            <w:r>
              <w:rPr>
                <w:rFonts w:ascii="Arial" w:eastAsiaTheme="minorHAnsi" w:hAnsi="Arial" w:cs="Arial"/>
                <w:lang w:eastAsia="en-US"/>
              </w:rPr>
              <w:t>rt on the</w:t>
            </w:r>
            <w:r w:rsidR="00C20E1E">
              <w:rPr>
                <w:rFonts w:ascii="Arial" w:eastAsiaTheme="minorHAnsi" w:hAnsi="Arial" w:cs="Arial"/>
                <w:lang w:eastAsia="en-US"/>
              </w:rPr>
              <w:t xml:space="preserve"> apprenticeship income.</w:t>
            </w:r>
          </w:p>
          <w:p w:rsidR="00D628AF" w:rsidRDefault="00D628AF" w:rsidP="00D628AF">
            <w:pPr>
              <w:widowControl/>
              <w:adjustRightInd/>
              <w:spacing w:line="259" w:lineRule="auto"/>
              <w:jc w:val="left"/>
              <w:textAlignment w:val="auto"/>
              <w:rPr>
                <w:rFonts w:ascii="Arial" w:eastAsiaTheme="minorHAnsi" w:hAnsi="Arial" w:cs="Arial"/>
                <w:lang w:eastAsia="en-US"/>
              </w:rPr>
            </w:pPr>
          </w:p>
          <w:p w:rsidR="00D628AF" w:rsidRPr="006765A2" w:rsidRDefault="00362D33" w:rsidP="00D628AF">
            <w:pPr>
              <w:widowControl/>
              <w:adjustRightInd/>
              <w:spacing w:line="259" w:lineRule="auto"/>
              <w:jc w:val="left"/>
              <w:textAlignment w:val="auto"/>
              <w:rPr>
                <w:rFonts w:ascii="Arial" w:eastAsiaTheme="minorHAnsi" w:hAnsi="Arial" w:cs="Arial"/>
                <w:lang w:eastAsia="en-US"/>
              </w:rPr>
            </w:pPr>
            <w:r w:rsidRPr="006765A2">
              <w:rPr>
                <w:rFonts w:ascii="Arial" w:eastAsiaTheme="minorHAnsi" w:hAnsi="Arial" w:cs="Arial"/>
                <w:lang w:eastAsia="en-US"/>
              </w:rPr>
              <w:t>It was noted that the</w:t>
            </w:r>
            <w:r w:rsidR="00AD5353" w:rsidRPr="006765A2">
              <w:rPr>
                <w:rFonts w:ascii="Arial" w:eastAsiaTheme="minorHAnsi" w:hAnsi="Arial" w:cs="Arial"/>
                <w:lang w:eastAsia="en-US"/>
              </w:rPr>
              <w:t xml:space="preserve"> budget for the year was</w:t>
            </w:r>
            <w:r w:rsidR="00D628AF" w:rsidRPr="006765A2">
              <w:rPr>
                <w:rFonts w:ascii="Arial" w:eastAsiaTheme="minorHAnsi" w:hAnsi="Arial" w:cs="Arial"/>
                <w:lang w:eastAsia="en-US"/>
              </w:rPr>
              <w:t xml:space="preserve"> £32,276k (</w:t>
            </w:r>
            <w:r w:rsidR="00AD5353" w:rsidRPr="006765A2">
              <w:rPr>
                <w:rFonts w:ascii="Arial" w:eastAsiaTheme="minorHAnsi" w:hAnsi="Arial" w:cs="Arial"/>
                <w:lang w:eastAsia="en-US"/>
              </w:rPr>
              <w:t>20</w:t>
            </w:r>
            <w:r w:rsidR="00D628AF" w:rsidRPr="006765A2">
              <w:rPr>
                <w:rFonts w:ascii="Arial" w:eastAsiaTheme="minorHAnsi" w:hAnsi="Arial" w:cs="Arial"/>
                <w:lang w:eastAsia="en-US"/>
              </w:rPr>
              <w:t xml:space="preserve">17/18 actual £32,023k.)  </w:t>
            </w:r>
            <w:r w:rsidR="006765A2">
              <w:rPr>
                <w:rFonts w:ascii="Arial" w:eastAsiaTheme="minorHAnsi" w:hAnsi="Arial" w:cs="Arial"/>
                <w:lang w:eastAsia="en-US"/>
              </w:rPr>
              <w:t>It</w:t>
            </w:r>
            <w:r w:rsidR="00AD5353" w:rsidRPr="006765A2">
              <w:rPr>
                <w:rFonts w:ascii="Arial" w:eastAsiaTheme="minorHAnsi" w:hAnsi="Arial" w:cs="Arial"/>
                <w:lang w:eastAsia="en-US"/>
              </w:rPr>
              <w:t xml:space="preserve"> was predicted that there would be</w:t>
            </w:r>
            <w:r w:rsidR="00D628AF" w:rsidRPr="006765A2">
              <w:rPr>
                <w:rFonts w:ascii="Arial" w:eastAsiaTheme="minorHAnsi" w:hAnsi="Arial" w:cs="Arial"/>
                <w:lang w:eastAsia="en-US"/>
              </w:rPr>
              <w:t xml:space="preserve"> a shortfall in excess of £400k on</w:t>
            </w:r>
            <w:r w:rsidR="00AD5353" w:rsidRPr="006765A2">
              <w:rPr>
                <w:rFonts w:ascii="Arial" w:eastAsiaTheme="minorHAnsi" w:hAnsi="Arial" w:cs="Arial"/>
                <w:lang w:eastAsia="en-US"/>
              </w:rPr>
              <w:t xml:space="preserve"> </w:t>
            </w:r>
            <w:r w:rsidR="00D628AF" w:rsidRPr="006765A2">
              <w:rPr>
                <w:rFonts w:ascii="Arial" w:eastAsiaTheme="minorHAnsi" w:hAnsi="Arial" w:cs="Arial"/>
                <w:lang w:eastAsia="en-US"/>
              </w:rPr>
              <w:t>apprenticeship inco</w:t>
            </w:r>
            <w:r w:rsidR="00AD5353" w:rsidRPr="006765A2">
              <w:rPr>
                <w:rFonts w:ascii="Arial" w:eastAsiaTheme="minorHAnsi" w:hAnsi="Arial" w:cs="Arial"/>
                <w:lang w:eastAsia="en-US"/>
              </w:rPr>
              <w:t>me and international income was</w:t>
            </w:r>
            <w:r w:rsidR="00D628AF" w:rsidRPr="006765A2">
              <w:rPr>
                <w:rFonts w:ascii="Arial" w:eastAsiaTheme="minorHAnsi" w:hAnsi="Arial" w:cs="Arial"/>
                <w:lang w:eastAsia="en-US"/>
              </w:rPr>
              <w:t xml:space="preserve"> also looking under threat.  </w:t>
            </w:r>
            <w:r w:rsidR="00AD5353" w:rsidRPr="006765A2">
              <w:rPr>
                <w:rFonts w:ascii="Arial" w:eastAsiaTheme="minorHAnsi" w:hAnsi="Arial" w:cs="Arial"/>
                <w:lang w:eastAsia="en-US"/>
              </w:rPr>
              <w:t>During 2017-18 the College fell short of the</w:t>
            </w:r>
            <w:r w:rsidR="00D628AF" w:rsidRPr="006765A2">
              <w:rPr>
                <w:rFonts w:ascii="Arial" w:eastAsiaTheme="minorHAnsi" w:hAnsi="Arial" w:cs="Arial"/>
                <w:lang w:eastAsia="en-US"/>
              </w:rPr>
              <w:t xml:space="preserve"> Adult Edu</w:t>
            </w:r>
            <w:r w:rsidR="00AD5353" w:rsidRPr="006765A2">
              <w:rPr>
                <w:rFonts w:ascii="Arial" w:eastAsiaTheme="minorHAnsi" w:hAnsi="Arial" w:cs="Arial"/>
                <w:lang w:eastAsia="en-US"/>
              </w:rPr>
              <w:t>cation Budget and as a result</w:t>
            </w:r>
            <w:r w:rsidR="00D628AF" w:rsidRPr="006765A2">
              <w:rPr>
                <w:rFonts w:ascii="Arial" w:eastAsiaTheme="minorHAnsi" w:hAnsi="Arial" w:cs="Arial"/>
                <w:lang w:eastAsia="en-US"/>
              </w:rPr>
              <w:t xml:space="preserve"> subcontracted more provision than w</w:t>
            </w:r>
            <w:r w:rsidR="00AD5353" w:rsidRPr="006765A2">
              <w:rPr>
                <w:rFonts w:ascii="Arial" w:eastAsiaTheme="minorHAnsi" w:hAnsi="Arial" w:cs="Arial"/>
                <w:lang w:eastAsia="en-US"/>
              </w:rPr>
              <w:t>as expected</w:t>
            </w:r>
            <w:r w:rsidR="00D628AF" w:rsidRPr="006765A2">
              <w:rPr>
                <w:rFonts w:ascii="Arial" w:eastAsiaTheme="minorHAnsi" w:hAnsi="Arial" w:cs="Arial"/>
                <w:lang w:eastAsia="en-US"/>
              </w:rPr>
              <w:t xml:space="preserve">.  </w:t>
            </w:r>
            <w:r w:rsidR="00AD5353" w:rsidRPr="006765A2">
              <w:rPr>
                <w:rFonts w:ascii="Arial" w:eastAsiaTheme="minorHAnsi" w:hAnsi="Arial" w:cs="Arial"/>
                <w:lang w:eastAsia="en-US"/>
              </w:rPr>
              <w:t>T</w:t>
            </w:r>
            <w:r w:rsidR="006765A2">
              <w:rPr>
                <w:rFonts w:ascii="Arial" w:eastAsiaTheme="minorHAnsi" w:hAnsi="Arial" w:cs="Arial"/>
                <w:lang w:eastAsia="en-US"/>
              </w:rPr>
              <w:t xml:space="preserve">he current picture was more positive and it was hoped that the college would deliver the adult income </w:t>
            </w:r>
            <w:r w:rsidR="00D628AF" w:rsidRPr="006765A2">
              <w:rPr>
                <w:rFonts w:ascii="Arial" w:eastAsiaTheme="minorHAnsi" w:hAnsi="Arial" w:cs="Arial"/>
                <w:lang w:eastAsia="en-US"/>
              </w:rPr>
              <w:t>without the need to subcontract.</w:t>
            </w:r>
          </w:p>
          <w:p w:rsidR="00D628AF" w:rsidRPr="006765A2" w:rsidRDefault="00D628AF" w:rsidP="00D628AF">
            <w:pPr>
              <w:widowControl/>
              <w:adjustRightInd/>
              <w:spacing w:line="259" w:lineRule="auto"/>
              <w:jc w:val="left"/>
              <w:textAlignment w:val="auto"/>
              <w:rPr>
                <w:rFonts w:ascii="Arial" w:eastAsiaTheme="minorHAnsi" w:hAnsi="Arial" w:cs="Arial"/>
                <w:lang w:eastAsia="en-US"/>
              </w:rPr>
            </w:pPr>
          </w:p>
          <w:p w:rsidR="00D628AF" w:rsidRPr="006765A2" w:rsidRDefault="006765A2" w:rsidP="00D628AF">
            <w:pPr>
              <w:widowControl/>
              <w:adjustRightInd/>
              <w:spacing w:line="259" w:lineRule="auto"/>
              <w:jc w:val="left"/>
              <w:textAlignment w:val="auto"/>
              <w:rPr>
                <w:rFonts w:ascii="Arial" w:eastAsiaTheme="minorHAnsi" w:hAnsi="Arial" w:cs="Arial"/>
                <w:lang w:eastAsia="en-US"/>
              </w:rPr>
            </w:pPr>
            <w:r>
              <w:rPr>
                <w:rFonts w:ascii="Arial" w:eastAsiaTheme="minorHAnsi" w:hAnsi="Arial" w:cs="Arial"/>
                <w:lang w:eastAsia="en-US"/>
              </w:rPr>
              <w:t>Student Numbers (16-18 Classroom):</w:t>
            </w:r>
            <w:r w:rsidR="00D628AF" w:rsidRPr="006765A2">
              <w:rPr>
                <w:rFonts w:ascii="Arial" w:eastAsiaTheme="minorHAnsi" w:hAnsi="Arial" w:cs="Arial"/>
                <w:lang w:eastAsia="en-US"/>
              </w:rPr>
              <w:t xml:space="preserve"> In the September dashboard </w:t>
            </w:r>
            <w:r w:rsidR="00AD5353" w:rsidRPr="006765A2">
              <w:rPr>
                <w:rFonts w:ascii="Arial" w:eastAsiaTheme="minorHAnsi" w:hAnsi="Arial" w:cs="Arial"/>
                <w:lang w:eastAsia="en-US"/>
              </w:rPr>
              <w:t>it was</w:t>
            </w:r>
            <w:r w:rsidR="00D628AF" w:rsidRPr="006765A2">
              <w:rPr>
                <w:rFonts w:ascii="Arial" w:eastAsiaTheme="minorHAnsi" w:hAnsi="Arial" w:cs="Arial"/>
                <w:lang w:eastAsia="en-US"/>
              </w:rPr>
              <w:t xml:space="preserve"> reported </w:t>
            </w:r>
            <w:r w:rsidR="00AD5353" w:rsidRPr="006765A2">
              <w:rPr>
                <w:rFonts w:ascii="Arial" w:eastAsiaTheme="minorHAnsi" w:hAnsi="Arial" w:cs="Arial"/>
                <w:lang w:eastAsia="en-US"/>
              </w:rPr>
              <w:t>that the college</w:t>
            </w:r>
            <w:r w:rsidR="00D628AF" w:rsidRPr="006765A2">
              <w:rPr>
                <w:rFonts w:ascii="Arial" w:eastAsiaTheme="minorHAnsi" w:hAnsi="Arial" w:cs="Arial"/>
                <w:lang w:eastAsia="en-US"/>
              </w:rPr>
              <w:t xml:space="preserve"> had enrolled 2970 students and </w:t>
            </w:r>
            <w:r w:rsidR="00AD5353" w:rsidRPr="006765A2">
              <w:rPr>
                <w:rFonts w:ascii="Arial" w:eastAsiaTheme="minorHAnsi" w:hAnsi="Arial" w:cs="Arial"/>
                <w:lang w:eastAsia="en-US"/>
              </w:rPr>
              <w:t xml:space="preserve">that there </w:t>
            </w:r>
            <w:r w:rsidR="00D628AF" w:rsidRPr="006765A2">
              <w:rPr>
                <w:rFonts w:ascii="Arial" w:eastAsiaTheme="minorHAnsi" w:hAnsi="Arial" w:cs="Arial"/>
                <w:lang w:eastAsia="en-US"/>
              </w:rPr>
              <w:t xml:space="preserve">were fewer students who had enrolled but did not ever attend and fewer students withdrawn than in previous years.  Since then </w:t>
            </w:r>
            <w:r w:rsidR="00AD5353" w:rsidRPr="006765A2">
              <w:rPr>
                <w:rFonts w:ascii="Arial" w:eastAsiaTheme="minorHAnsi" w:hAnsi="Arial" w:cs="Arial"/>
                <w:lang w:eastAsia="en-US"/>
              </w:rPr>
              <w:t xml:space="preserve">a </w:t>
            </w:r>
            <w:r w:rsidR="00D628AF" w:rsidRPr="006765A2">
              <w:rPr>
                <w:rFonts w:ascii="Arial" w:eastAsiaTheme="minorHAnsi" w:hAnsi="Arial" w:cs="Arial"/>
                <w:lang w:eastAsia="en-US"/>
              </w:rPr>
              <w:t xml:space="preserve">further 61 students </w:t>
            </w:r>
            <w:r w:rsidR="00AD5353" w:rsidRPr="006765A2">
              <w:rPr>
                <w:rFonts w:ascii="Arial" w:eastAsiaTheme="minorHAnsi" w:hAnsi="Arial" w:cs="Arial"/>
                <w:lang w:eastAsia="en-US"/>
              </w:rPr>
              <w:t xml:space="preserve">have been withdrawn </w:t>
            </w:r>
            <w:r w:rsidR="00D628AF" w:rsidRPr="006765A2">
              <w:rPr>
                <w:rFonts w:ascii="Arial" w:eastAsiaTheme="minorHAnsi" w:hAnsi="Arial" w:cs="Arial"/>
                <w:lang w:eastAsia="en-US"/>
              </w:rPr>
              <w:t>meaning</w:t>
            </w:r>
            <w:r w:rsidR="006D11BC">
              <w:rPr>
                <w:rFonts w:ascii="Arial" w:eastAsiaTheme="minorHAnsi" w:hAnsi="Arial" w:cs="Arial"/>
                <w:lang w:eastAsia="en-US"/>
              </w:rPr>
              <w:t xml:space="preserve"> the current position was </w:t>
            </w:r>
            <w:r w:rsidR="00D628AF" w:rsidRPr="006765A2">
              <w:rPr>
                <w:rFonts w:ascii="Arial" w:eastAsiaTheme="minorHAnsi" w:hAnsi="Arial" w:cs="Arial"/>
                <w:lang w:eastAsia="en-US"/>
              </w:rPr>
              <w:t xml:space="preserve">2909.  </w:t>
            </w:r>
            <w:r w:rsidR="006D11BC">
              <w:rPr>
                <w:rFonts w:ascii="Arial" w:eastAsiaTheme="minorHAnsi" w:hAnsi="Arial" w:cs="Arial"/>
                <w:lang w:eastAsia="en-US"/>
              </w:rPr>
              <w:t xml:space="preserve">The </w:t>
            </w:r>
            <w:r w:rsidR="00D628AF" w:rsidRPr="006765A2">
              <w:rPr>
                <w:rFonts w:ascii="Arial" w:eastAsiaTheme="minorHAnsi" w:hAnsi="Arial" w:cs="Arial"/>
                <w:lang w:eastAsia="en-US"/>
              </w:rPr>
              <w:t>2955 target assumed 50 students wo</w:t>
            </w:r>
            <w:r w:rsidR="006D11BC">
              <w:rPr>
                <w:rFonts w:ascii="Arial" w:eastAsiaTheme="minorHAnsi" w:hAnsi="Arial" w:cs="Arial"/>
                <w:lang w:eastAsia="en-US"/>
              </w:rPr>
              <w:t>uld start in January and work was underway to look at</w:t>
            </w:r>
            <w:r w:rsidR="00D628AF" w:rsidRPr="006765A2">
              <w:rPr>
                <w:rFonts w:ascii="Arial" w:eastAsiaTheme="minorHAnsi" w:hAnsi="Arial" w:cs="Arial"/>
                <w:lang w:eastAsia="en-US"/>
              </w:rPr>
              <w:t xml:space="preserve"> the viability of putting on additional courses in January to improve overall enrolled numbers.  </w:t>
            </w:r>
            <w:r w:rsidR="006D11BC">
              <w:rPr>
                <w:rFonts w:ascii="Arial" w:eastAsiaTheme="minorHAnsi" w:hAnsi="Arial" w:cs="Arial"/>
                <w:lang w:eastAsia="en-US"/>
              </w:rPr>
              <w:t xml:space="preserve">This was </w:t>
            </w:r>
            <w:r w:rsidR="00D628AF" w:rsidRPr="006765A2">
              <w:rPr>
                <w:rFonts w:ascii="Arial" w:eastAsiaTheme="minorHAnsi" w:hAnsi="Arial" w:cs="Arial"/>
                <w:lang w:eastAsia="en-US"/>
              </w:rPr>
              <w:t xml:space="preserve">RAG </w:t>
            </w:r>
            <w:r w:rsidR="006D11BC">
              <w:rPr>
                <w:rFonts w:ascii="Arial" w:eastAsiaTheme="minorHAnsi" w:hAnsi="Arial" w:cs="Arial"/>
                <w:lang w:eastAsia="en-US"/>
              </w:rPr>
              <w:t xml:space="preserve">rated red because (i) </w:t>
            </w:r>
            <w:r w:rsidR="00D628AF" w:rsidRPr="006765A2">
              <w:rPr>
                <w:rFonts w:ascii="Arial" w:eastAsiaTheme="minorHAnsi" w:hAnsi="Arial" w:cs="Arial"/>
                <w:lang w:eastAsia="en-US"/>
              </w:rPr>
              <w:t xml:space="preserve">the planned November starts </w:t>
            </w:r>
            <w:r w:rsidR="006D11BC">
              <w:rPr>
                <w:rFonts w:ascii="Arial" w:eastAsiaTheme="minorHAnsi" w:hAnsi="Arial" w:cs="Arial"/>
                <w:lang w:eastAsia="en-US"/>
              </w:rPr>
              <w:t xml:space="preserve">were enrolled early </w:t>
            </w:r>
            <w:r w:rsidR="00D628AF" w:rsidRPr="006765A2">
              <w:rPr>
                <w:rFonts w:ascii="Arial" w:eastAsiaTheme="minorHAnsi" w:hAnsi="Arial" w:cs="Arial"/>
                <w:lang w:eastAsia="en-US"/>
              </w:rPr>
              <w:t xml:space="preserve">and (ii) </w:t>
            </w:r>
            <w:r w:rsidR="003D3F7E">
              <w:rPr>
                <w:rFonts w:ascii="Arial" w:eastAsiaTheme="minorHAnsi" w:hAnsi="Arial" w:cs="Arial"/>
                <w:lang w:eastAsia="en-US"/>
              </w:rPr>
              <w:t>the</w:t>
            </w:r>
            <w:r w:rsidR="00D628AF" w:rsidRPr="006765A2">
              <w:rPr>
                <w:rFonts w:ascii="Arial" w:eastAsiaTheme="minorHAnsi" w:hAnsi="Arial" w:cs="Arial"/>
                <w:lang w:eastAsia="en-US"/>
              </w:rPr>
              <w:t xml:space="preserve"> January target</w:t>
            </w:r>
            <w:r w:rsidR="003D3F7E">
              <w:rPr>
                <w:rFonts w:ascii="Arial" w:eastAsiaTheme="minorHAnsi" w:hAnsi="Arial" w:cs="Arial"/>
                <w:lang w:eastAsia="en-US"/>
              </w:rPr>
              <w:t>s are normally missed</w:t>
            </w:r>
            <w:r w:rsidR="00D628AF" w:rsidRPr="006765A2">
              <w:rPr>
                <w:rFonts w:ascii="Arial" w:eastAsiaTheme="minorHAnsi" w:hAnsi="Arial" w:cs="Arial"/>
                <w:lang w:eastAsia="en-US"/>
              </w:rPr>
              <w:t>.</w:t>
            </w:r>
          </w:p>
          <w:p w:rsidR="00D628AF" w:rsidRPr="006765A2" w:rsidRDefault="00D628AF" w:rsidP="00D628AF">
            <w:pPr>
              <w:widowControl/>
              <w:adjustRightInd/>
              <w:spacing w:line="259" w:lineRule="auto"/>
              <w:jc w:val="left"/>
              <w:textAlignment w:val="auto"/>
              <w:rPr>
                <w:rFonts w:ascii="Arial" w:eastAsiaTheme="minorHAnsi" w:hAnsi="Arial" w:cs="Arial"/>
                <w:lang w:eastAsia="en-US"/>
              </w:rPr>
            </w:pPr>
          </w:p>
          <w:p w:rsidR="00D628AF" w:rsidRPr="00D628AF" w:rsidRDefault="003D3F7E" w:rsidP="00D628AF">
            <w:pPr>
              <w:widowControl/>
              <w:adjustRightInd/>
              <w:spacing w:line="259" w:lineRule="auto"/>
              <w:jc w:val="left"/>
              <w:textAlignment w:val="auto"/>
              <w:rPr>
                <w:rFonts w:ascii="Arial" w:eastAsiaTheme="minorHAnsi" w:hAnsi="Arial" w:cs="Arial"/>
                <w:lang w:eastAsia="en-US"/>
              </w:rPr>
            </w:pPr>
            <w:r>
              <w:rPr>
                <w:rFonts w:ascii="Arial" w:eastAsiaTheme="minorHAnsi" w:hAnsi="Arial" w:cs="Arial"/>
                <w:lang w:eastAsia="en-US"/>
              </w:rPr>
              <w:t>The VP F &amp;CD noted the cash flow</w:t>
            </w:r>
            <w:r w:rsidR="00D628AF" w:rsidRPr="006765A2">
              <w:rPr>
                <w:rFonts w:ascii="Arial" w:eastAsiaTheme="minorHAnsi" w:hAnsi="Arial" w:cs="Arial"/>
                <w:lang w:eastAsia="en-US"/>
              </w:rPr>
              <w:t xml:space="preserve"> </w:t>
            </w:r>
            <w:r>
              <w:rPr>
                <w:rFonts w:ascii="Arial" w:eastAsiaTheme="minorHAnsi" w:hAnsi="Arial" w:cs="Arial"/>
                <w:lang w:eastAsia="en-US"/>
              </w:rPr>
              <w:t xml:space="preserve">position and that this was being </w:t>
            </w:r>
            <w:r w:rsidR="00D628AF" w:rsidRPr="006765A2">
              <w:rPr>
                <w:rFonts w:ascii="Arial" w:eastAsiaTheme="minorHAnsi" w:hAnsi="Arial" w:cs="Arial"/>
                <w:lang w:eastAsia="en-US"/>
              </w:rPr>
              <w:t>monit</w:t>
            </w:r>
            <w:r>
              <w:rPr>
                <w:rFonts w:ascii="Arial" w:eastAsiaTheme="minorHAnsi" w:hAnsi="Arial" w:cs="Arial"/>
                <w:lang w:eastAsia="en-US"/>
              </w:rPr>
              <w:t>ored</w:t>
            </w:r>
            <w:r w:rsidR="00D628AF" w:rsidRPr="006765A2">
              <w:rPr>
                <w:rFonts w:ascii="Arial" w:eastAsiaTheme="minorHAnsi" w:hAnsi="Arial" w:cs="Arial"/>
                <w:lang w:eastAsia="en-US"/>
              </w:rPr>
              <w:t xml:space="preserve"> carefully.  Our p</w:t>
            </w:r>
            <w:r>
              <w:rPr>
                <w:rFonts w:ascii="Arial" w:eastAsiaTheme="minorHAnsi" w:hAnsi="Arial" w:cs="Arial"/>
                <w:lang w:eastAsia="en-US"/>
              </w:rPr>
              <w:t>osition at the end of October 2018 was</w:t>
            </w:r>
            <w:r w:rsidR="00D628AF" w:rsidRPr="006765A2">
              <w:rPr>
                <w:rFonts w:ascii="Arial" w:eastAsiaTheme="minorHAnsi" w:hAnsi="Arial" w:cs="Arial"/>
                <w:lang w:eastAsia="en-US"/>
              </w:rPr>
              <w:t xml:space="preserve"> £95k up on budget however </w:t>
            </w:r>
            <w:r>
              <w:rPr>
                <w:rFonts w:ascii="Arial" w:eastAsiaTheme="minorHAnsi" w:hAnsi="Arial" w:cs="Arial"/>
                <w:lang w:eastAsia="en-US"/>
              </w:rPr>
              <w:t>there was</w:t>
            </w:r>
            <w:r w:rsidR="00D628AF" w:rsidRPr="006765A2">
              <w:rPr>
                <w:rFonts w:ascii="Arial" w:eastAsiaTheme="minorHAnsi" w:hAnsi="Arial" w:cs="Arial"/>
                <w:lang w:eastAsia="en-US"/>
              </w:rPr>
              <w:t xml:space="preserve"> £2.2m less in the bank at the end of October </w:t>
            </w:r>
            <w:r>
              <w:rPr>
                <w:rFonts w:ascii="Arial" w:eastAsiaTheme="minorHAnsi" w:hAnsi="Arial" w:cs="Arial"/>
                <w:lang w:eastAsia="en-US"/>
              </w:rPr>
              <w:t xml:space="preserve">2018 </w:t>
            </w:r>
            <w:r w:rsidR="00D628AF" w:rsidRPr="006765A2">
              <w:rPr>
                <w:rFonts w:ascii="Arial" w:eastAsiaTheme="minorHAnsi" w:hAnsi="Arial" w:cs="Arial"/>
                <w:lang w:eastAsia="en-US"/>
              </w:rPr>
              <w:t>than at the same point last year.</w:t>
            </w:r>
          </w:p>
          <w:p w:rsidR="00A16518" w:rsidRPr="00D107C2" w:rsidRDefault="00A16518" w:rsidP="00D107C2">
            <w:pPr>
              <w:pStyle w:val="ListParagraph"/>
              <w:widowControl/>
              <w:numPr>
                <w:ilvl w:val="0"/>
                <w:numId w:val="20"/>
              </w:numPr>
              <w:adjustRightInd/>
              <w:spacing w:before="120" w:line="240" w:lineRule="auto"/>
              <w:textAlignment w:val="auto"/>
              <w:rPr>
                <w:rFonts w:ascii="Arial" w:eastAsiaTheme="minorHAnsi" w:hAnsi="Arial" w:cs="Arial"/>
                <w:lang w:eastAsia="en-US"/>
              </w:rPr>
            </w:pPr>
            <w:r w:rsidRPr="00D107C2">
              <w:rPr>
                <w:rFonts w:ascii="Arial" w:eastAsiaTheme="minorHAnsi" w:hAnsi="Arial" w:cs="Arial"/>
                <w:lang w:eastAsia="en-US"/>
              </w:rPr>
              <w:t>Physical Resources</w:t>
            </w:r>
          </w:p>
          <w:p w:rsidR="00D107C2" w:rsidRDefault="002E1D3A" w:rsidP="00D107C2">
            <w:pPr>
              <w:widowControl/>
              <w:adjustRightInd/>
              <w:spacing w:before="120" w:line="240" w:lineRule="auto"/>
              <w:textAlignment w:val="auto"/>
              <w:rPr>
                <w:rFonts w:ascii="Arial" w:hAnsi="Arial" w:cs="Arial"/>
              </w:rPr>
            </w:pPr>
            <w:r>
              <w:rPr>
                <w:rFonts w:ascii="Arial" w:hAnsi="Arial" w:cs="Arial"/>
              </w:rPr>
              <w:t xml:space="preserve">It was </w:t>
            </w:r>
            <w:r w:rsidR="00AD5353">
              <w:rPr>
                <w:rFonts w:ascii="Arial" w:hAnsi="Arial" w:cs="Arial"/>
              </w:rPr>
              <w:t>reported</w:t>
            </w:r>
            <w:r>
              <w:rPr>
                <w:rFonts w:ascii="Arial" w:hAnsi="Arial" w:cs="Arial"/>
              </w:rPr>
              <w:t xml:space="preserve"> that l</w:t>
            </w:r>
            <w:r w:rsidR="00D107C2" w:rsidRPr="00D107C2">
              <w:rPr>
                <w:rFonts w:ascii="Arial" w:hAnsi="Arial" w:cs="Arial"/>
              </w:rPr>
              <w:t>ast year's target</w:t>
            </w:r>
            <w:r w:rsidR="00185B17">
              <w:rPr>
                <w:rFonts w:ascii="Arial" w:hAnsi="Arial" w:cs="Arial"/>
              </w:rPr>
              <w:t xml:space="preserve"> for classroom utilisation</w:t>
            </w:r>
            <w:r w:rsidR="00D107C2" w:rsidRPr="00D107C2">
              <w:rPr>
                <w:rFonts w:ascii="Arial" w:hAnsi="Arial" w:cs="Arial"/>
              </w:rPr>
              <w:t xml:space="preserve"> of 35% was </w:t>
            </w:r>
            <w:r w:rsidR="00AD5353">
              <w:rPr>
                <w:rFonts w:ascii="Arial" w:hAnsi="Arial" w:cs="Arial"/>
              </w:rPr>
              <w:t>exceeded (</w:t>
            </w:r>
            <w:r w:rsidR="00D107C2" w:rsidRPr="00D107C2">
              <w:rPr>
                <w:rFonts w:ascii="Arial" w:hAnsi="Arial" w:cs="Arial"/>
              </w:rPr>
              <w:t xml:space="preserve">36.03%).   The Target for </w:t>
            </w:r>
            <w:r w:rsidR="00AD5353">
              <w:rPr>
                <w:rFonts w:ascii="Arial" w:hAnsi="Arial" w:cs="Arial"/>
              </w:rPr>
              <w:t>20</w:t>
            </w:r>
            <w:r w:rsidR="00D107C2" w:rsidRPr="00D107C2">
              <w:rPr>
                <w:rFonts w:ascii="Arial" w:hAnsi="Arial" w:cs="Arial"/>
              </w:rPr>
              <w:t>18/19</w:t>
            </w:r>
            <w:r w:rsidR="00AD5353">
              <w:rPr>
                <w:rFonts w:ascii="Arial" w:hAnsi="Arial" w:cs="Arial"/>
              </w:rPr>
              <w:t xml:space="preserve"> was set at</w:t>
            </w:r>
            <w:r w:rsidR="00D107C2" w:rsidRPr="00D107C2">
              <w:rPr>
                <w:rFonts w:ascii="Arial" w:hAnsi="Arial" w:cs="Arial"/>
              </w:rPr>
              <w:t xml:space="preserve"> 36%.  </w:t>
            </w:r>
            <w:r w:rsidR="00AD5353">
              <w:rPr>
                <w:rFonts w:ascii="Arial" w:hAnsi="Arial" w:cs="Arial"/>
              </w:rPr>
              <w:t>It was noted that u</w:t>
            </w:r>
            <w:r w:rsidR="00D107C2" w:rsidRPr="00D107C2">
              <w:rPr>
                <w:rFonts w:ascii="Arial" w:hAnsi="Arial" w:cs="Arial"/>
              </w:rPr>
              <w:t xml:space="preserve">tilisation </w:t>
            </w:r>
            <w:r w:rsidR="00AD5353">
              <w:rPr>
                <w:rFonts w:ascii="Arial" w:hAnsi="Arial" w:cs="Arial"/>
              </w:rPr>
              <w:t>was</w:t>
            </w:r>
            <w:r w:rsidR="00D107C2" w:rsidRPr="00D107C2">
              <w:rPr>
                <w:rFonts w:ascii="Arial" w:hAnsi="Arial" w:cs="Arial"/>
              </w:rPr>
              <w:t xml:space="preserve"> a factor of both occupancy and capacity, meaning that if a room with a capacity of 20 </w:t>
            </w:r>
            <w:r w:rsidR="00AD5353">
              <w:rPr>
                <w:rFonts w:ascii="Arial" w:hAnsi="Arial" w:cs="Arial"/>
              </w:rPr>
              <w:t>wa</w:t>
            </w:r>
            <w:r w:rsidR="00D107C2" w:rsidRPr="00D107C2">
              <w:rPr>
                <w:rFonts w:ascii="Arial" w:hAnsi="Arial" w:cs="Arial"/>
              </w:rPr>
              <w:t xml:space="preserve">s used 100% of the time with a group of 10, it will have a utilisation rate of 50%.  Last year </w:t>
            </w:r>
            <w:r w:rsidR="00E0475F">
              <w:rPr>
                <w:rFonts w:ascii="Arial" w:hAnsi="Arial" w:cs="Arial"/>
              </w:rPr>
              <w:t>the college</w:t>
            </w:r>
            <w:r w:rsidR="00D107C2" w:rsidRPr="00D107C2">
              <w:rPr>
                <w:rFonts w:ascii="Arial" w:hAnsi="Arial" w:cs="Arial"/>
              </w:rPr>
              <w:t xml:space="preserve"> had a teaching room usage rate of 94%.   </w:t>
            </w:r>
          </w:p>
          <w:p w:rsidR="004D1887" w:rsidRDefault="004D1887" w:rsidP="004D1887">
            <w:pPr>
              <w:widowControl/>
              <w:adjustRightInd/>
              <w:spacing w:before="120" w:line="240" w:lineRule="auto"/>
              <w:jc w:val="left"/>
              <w:textAlignment w:val="auto"/>
              <w:rPr>
                <w:rFonts w:ascii="Arial" w:hAnsi="Arial" w:cs="Arial"/>
              </w:rPr>
            </w:pPr>
            <w:r w:rsidRPr="004D1887">
              <w:rPr>
                <w:rFonts w:ascii="Arial" w:hAnsi="Arial" w:cs="Arial"/>
              </w:rPr>
              <w:t xml:space="preserve">During October </w:t>
            </w:r>
            <w:r w:rsidR="00AD5353">
              <w:rPr>
                <w:rFonts w:ascii="Arial" w:hAnsi="Arial" w:cs="Arial"/>
              </w:rPr>
              <w:t xml:space="preserve">2018 </w:t>
            </w:r>
            <w:r w:rsidRPr="004D1887">
              <w:rPr>
                <w:rFonts w:ascii="Arial" w:hAnsi="Arial" w:cs="Arial"/>
              </w:rPr>
              <w:t xml:space="preserve">there </w:t>
            </w:r>
            <w:r w:rsidR="00AD5353">
              <w:rPr>
                <w:rFonts w:ascii="Arial" w:hAnsi="Arial" w:cs="Arial"/>
              </w:rPr>
              <w:t>had</w:t>
            </w:r>
            <w:r w:rsidRPr="004D1887">
              <w:rPr>
                <w:rFonts w:ascii="Arial" w:hAnsi="Arial" w:cs="Arial"/>
              </w:rPr>
              <w:t xml:space="preserve"> </w:t>
            </w:r>
            <w:r w:rsidR="00AD5353">
              <w:rPr>
                <w:rFonts w:ascii="Arial" w:hAnsi="Arial" w:cs="Arial"/>
              </w:rPr>
              <w:t>been one</w:t>
            </w:r>
            <w:r w:rsidRPr="004D1887">
              <w:rPr>
                <w:rFonts w:ascii="Arial" w:hAnsi="Arial" w:cs="Arial"/>
              </w:rPr>
              <w:t xml:space="preserve"> non-reportabl</w:t>
            </w:r>
            <w:r w:rsidR="00AD5353">
              <w:rPr>
                <w:rFonts w:ascii="Arial" w:hAnsi="Arial" w:cs="Arial"/>
              </w:rPr>
              <w:t>e accident to a member of staff</w:t>
            </w:r>
            <w:r w:rsidRPr="004D1887">
              <w:rPr>
                <w:rFonts w:ascii="Arial" w:hAnsi="Arial" w:cs="Arial"/>
              </w:rPr>
              <w:t xml:space="preserve"> and </w:t>
            </w:r>
            <w:r w:rsidR="00AD5353">
              <w:rPr>
                <w:rFonts w:ascii="Arial" w:hAnsi="Arial" w:cs="Arial"/>
              </w:rPr>
              <w:t>three</w:t>
            </w:r>
            <w:r w:rsidRPr="004D1887">
              <w:rPr>
                <w:rFonts w:ascii="Arial" w:hAnsi="Arial" w:cs="Arial"/>
              </w:rPr>
              <w:t xml:space="preserve"> non-reportable accidents to students.</w:t>
            </w:r>
            <w:r>
              <w:rPr>
                <w:rFonts w:ascii="Arial" w:hAnsi="Arial" w:cs="Arial"/>
              </w:rPr>
              <w:t xml:space="preserve">  </w:t>
            </w:r>
            <w:r w:rsidRPr="004D1887">
              <w:rPr>
                <w:rFonts w:ascii="Arial" w:hAnsi="Arial" w:cs="Arial"/>
              </w:rPr>
              <w:t xml:space="preserve">There </w:t>
            </w:r>
            <w:r w:rsidR="00AD5353">
              <w:rPr>
                <w:rFonts w:ascii="Arial" w:hAnsi="Arial" w:cs="Arial"/>
              </w:rPr>
              <w:t xml:space="preserve">had been </w:t>
            </w:r>
            <w:r w:rsidRPr="004D1887">
              <w:rPr>
                <w:rFonts w:ascii="Arial" w:hAnsi="Arial" w:cs="Arial"/>
              </w:rPr>
              <w:t xml:space="preserve">no RIDDOR reportable </w:t>
            </w:r>
            <w:r>
              <w:rPr>
                <w:rFonts w:ascii="Arial" w:hAnsi="Arial" w:cs="Arial"/>
              </w:rPr>
              <w:t xml:space="preserve">accidents during this period.  </w:t>
            </w:r>
            <w:r w:rsidRPr="004D1887">
              <w:rPr>
                <w:rFonts w:ascii="Arial" w:hAnsi="Arial" w:cs="Arial"/>
              </w:rPr>
              <w:t>A</w:t>
            </w:r>
            <w:r w:rsidR="00AD5353">
              <w:rPr>
                <w:rFonts w:ascii="Arial" w:hAnsi="Arial" w:cs="Arial"/>
              </w:rPr>
              <w:t xml:space="preserve">cademic Year to date accidents was </w:t>
            </w:r>
            <w:r w:rsidR="00E0475F">
              <w:rPr>
                <w:rFonts w:ascii="Arial" w:hAnsi="Arial" w:cs="Arial"/>
              </w:rPr>
              <w:t xml:space="preserve">at </w:t>
            </w:r>
            <w:r w:rsidR="00AD5353">
              <w:rPr>
                <w:rFonts w:ascii="Arial" w:hAnsi="Arial" w:cs="Arial"/>
              </w:rPr>
              <w:t>six,</w:t>
            </w:r>
            <w:r w:rsidRPr="004D1887">
              <w:rPr>
                <w:rFonts w:ascii="Arial" w:hAnsi="Arial" w:cs="Arial"/>
              </w:rPr>
              <w:t xml:space="preserve"> compared to </w:t>
            </w:r>
            <w:r w:rsidR="00AD5353">
              <w:rPr>
                <w:rFonts w:ascii="Arial" w:hAnsi="Arial" w:cs="Arial"/>
              </w:rPr>
              <w:t xml:space="preserve">five at </w:t>
            </w:r>
            <w:r w:rsidRPr="004D1887">
              <w:rPr>
                <w:rFonts w:ascii="Arial" w:hAnsi="Arial" w:cs="Arial"/>
              </w:rPr>
              <w:t>the same</w:t>
            </w:r>
            <w:r w:rsidR="00AD5353">
              <w:rPr>
                <w:rFonts w:ascii="Arial" w:hAnsi="Arial" w:cs="Arial"/>
              </w:rPr>
              <w:t xml:space="preserve"> time last year</w:t>
            </w:r>
            <w:r>
              <w:rPr>
                <w:rFonts w:ascii="Arial" w:hAnsi="Arial" w:cs="Arial"/>
              </w:rPr>
              <w:t>.</w:t>
            </w:r>
            <w:r w:rsidRPr="004D1887">
              <w:rPr>
                <w:rFonts w:ascii="Arial" w:hAnsi="Arial" w:cs="Arial"/>
              </w:rPr>
              <w:t xml:space="preserve">                                                                                                                                                                                                                                                                                                                                                                                                                                                                                                                                                                                                                                                                                                                                                                                                                                                                                                                      </w:t>
            </w:r>
            <w:r>
              <w:rPr>
                <w:rFonts w:ascii="Arial" w:hAnsi="Arial" w:cs="Arial"/>
              </w:rPr>
              <w:t xml:space="preserve">                      </w:t>
            </w:r>
            <w:r w:rsidRPr="004D1887">
              <w:rPr>
                <w:rFonts w:ascii="Arial" w:hAnsi="Arial" w:cs="Arial"/>
              </w:rPr>
              <w:t xml:space="preserve">                                                                                                                                         </w:t>
            </w:r>
            <w:r>
              <w:rPr>
                <w:rFonts w:ascii="Arial" w:hAnsi="Arial" w:cs="Arial"/>
              </w:rPr>
              <w:t xml:space="preserve">                              </w:t>
            </w:r>
          </w:p>
          <w:p w:rsidR="008760B7" w:rsidRPr="00D107C2" w:rsidRDefault="004D1887" w:rsidP="002E1D3A">
            <w:pPr>
              <w:widowControl/>
              <w:adjustRightInd/>
              <w:spacing w:before="120" w:after="120" w:line="240" w:lineRule="auto"/>
              <w:textAlignment w:val="auto"/>
              <w:rPr>
                <w:rFonts w:ascii="Arial" w:hAnsi="Arial" w:cs="Arial"/>
              </w:rPr>
            </w:pPr>
            <w:r w:rsidRPr="002E1D3A">
              <w:rPr>
                <w:rFonts w:ascii="Arial" w:hAnsi="Arial" w:cs="Arial"/>
                <w:b/>
              </w:rPr>
              <w:t xml:space="preserve">RESOLVED: </w:t>
            </w:r>
            <w:r>
              <w:rPr>
                <w:rFonts w:ascii="Arial" w:hAnsi="Arial" w:cs="Arial"/>
              </w:rPr>
              <w:t xml:space="preserve">The Board noted the </w:t>
            </w:r>
            <w:r w:rsidR="00AD5353">
              <w:rPr>
                <w:rFonts w:ascii="Arial" w:hAnsi="Arial" w:cs="Arial"/>
              </w:rPr>
              <w:t>latest</w:t>
            </w:r>
            <w:r>
              <w:rPr>
                <w:rFonts w:ascii="Arial" w:hAnsi="Arial" w:cs="Arial"/>
              </w:rPr>
              <w:t xml:space="preserve"> KPI Dashboards. </w:t>
            </w:r>
          </w:p>
        </w:tc>
        <w:tc>
          <w:tcPr>
            <w:tcW w:w="1134" w:type="dxa"/>
          </w:tcPr>
          <w:p w:rsidR="00A16518" w:rsidRPr="00B930CF" w:rsidRDefault="00A16518" w:rsidP="00DA422F">
            <w:pPr>
              <w:pStyle w:val="Footer"/>
              <w:tabs>
                <w:tab w:val="clear" w:pos="4153"/>
                <w:tab w:val="clear" w:pos="8306"/>
              </w:tabs>
              <w:spacing w:line="240" w:lineRule="auto"/>
              <w:rPr>
                <w:rFonts w:ascii="Arial" w:hAnsi="Arial" w:cs="Arial"/>
              </w:rPr>
            </w:pPr>
          </w:p>
        </w:tc>
      </w:tr>
      <w:tr w:rsidR="001A1288" w:rsidRPr="00B930CF" w:rsidTr="00950834">
        <w:trPr>
          <w:trHeight w:val="488"/>
        </w:trPr>
        <w:tc>
          <w:tcPr>
            <w:tcW w:w="1164" w:type="dxa"/>
          </w:tcPr>
          <w:p w:rsidR="001A1288" w:rsidRPr="00B930CF" w:rsidRDefault="002E44F6" w:rsidP="00A16518">
            <w:pPr>
              <w:spacing w:before="120" w:line="240" w:lineRule="auto"/>
              <w:rPr>
                <w:rFonts w:ascii="Arial" w:hAnsi="Arial" w:cs="Arial"/>
                <w:b/>
              </w:rPr>
            </w:pPr>
            <w:r w:rsidRPr="00B930CF">
              <w:rPr>
                <w:rFonts w:ascii="Arial" w:hAnsi="Arial" w:cs="Arial"/>
                <w:b/>
              </w:rPr>
              <w:lastRenderedPageBreak/>
              <w:t>0</w:t>
            </w:r>
            <w:r w:rsidR="00A16518" w:rsidRPr="00B930CF">
              <w:rPr>
                <w:rFonts w:ascii="Arial" w:hAnsi="Arial" w:cs="Arial"/>
                <w:b/>
              </w:rPr>
              <w:t>45</w:t>
            </w:r>
            <w:r w:rsidRPr="00B930CF">
              <w:rPr>
                <w:rFonts w:ascii="Arial" w:hAnsi="Arial" w:cs="Arial"/>
                <w:b/>
              </w:rPr>
              <w:t>-1819</w:t>
            </w:r>
          </w:p>
        </w:tc>
        <w:tc>
          <w:tcPr>
            <w:tcW w:w="7371" w:type="dxa"/>
          </w:tcPr>
          <w:p w:rsidR="001A1288" w:rsidRPr="00B930CF" w:rsidRDefault="001A1288" w:rsidP="00950834">
            <w:pPr>
              <w:widowControl/>
              <w:adjustRightInd/>
              <w:spacing w:before="120" w:line="240" w:lineRule="auto"/>
              <w:textAlignment w:val="auto"/>
              <w:rPr>
                <w:rFonts w:ascii="Arial" w:hAnsi="Arial" w:cs="Arial"/>
                <w:b/>
              </w:rPr>
            </w:pPr>
            <w:r w:rsidRPr="00B930CF">
              <w:rPr>
                <w:rFonts w:ascii="Arial" w:hAnsi="Arial" w:cs="Arial"/>
                <w:b/>
              </w:rPr>
              <w:t>R</w:t>
            </w:r>
            <w:r w:rsidR="00C9376E" w:rsidRPr="00B930CF">
              <w:rPr>
                <w:rFonts w:ascii="Arial" w:hAnsi="Arial" w:cs="Arial"/>
                <w:b/>
              </w:rPr>
              <w:t>ISK MANAGEMENT</w:t>
            </w:r>
          </w:p>
          <w:p w:rsidR="00CF6789" w:rsidRPr="00B930CF" w:rsidRDefault="00CF6789" w:rsidP="00950834">
            <w:pPr>
              <w:widowControl/>
              <w:adjustRightInd/>
              <w:spacing w:before="120" w:line="240" w:lineRule="auto"/>
              <w:textAlignment w:val="auto"/>
              <w:rPr>
                <w:rFonts w:ascii="Arial" w:hAnsi="Arial" w:cs="Arial"/>
              </w:rPr>
            </w:pPr>
            <w:r w:rsidRPr="00B930CF">
              <w:rPr>
                <w:rFonts w:ascii="Arial" w:hAnsi="Arial" w:cs="Arial"/>
              </w:rPr>
              <w:t>The latest Risk Register was pre</w:t>
            </w:r>
            <w:r w:rsidR="00BE2103" w:rsidRPr="00B930CF">
              <w:rPr>
                <w:rFonts w:ascii="Arial" w:hAnsi="Arial" w:cs="Arial"/>
              </w:rPr>
              <w:t xml:space="preserve">sented to the Board and the </w:t>
            </w:r>
            <w:r w:rsidR="007F1AF9" w:rsidRPr="00B930CF">
              <w:rPr>
                <w:rFonts w:ascii="Arial" w:hAnsi="Arial" w:cs="Arial"/>
              </w:rPr>
              <w:t xml:space="preserve">Vice Principal Finance &amp; Commercial Development </w:t>
            </w:r>
            <w:r w:rsidRPr="00B930CF">
              <w:rPr>
                <w:rFonts w:ascii="Arial" w:hAnsi="Arial" w:cs="Arial"/>
              </w:rPr>
              <w:t xml:space="preserve">noted new risks which </w:t>
            </w:r>
            <w:r w:rsidR="008F0572">
              <w:rPr>
                <w:rFonts w:ascii="Arial" w:hAnsi="Arial" w:cs="Arial"/>
              </w:rPr>
              <w:t>had been presented to the</w:t>
            </w:r>
            <w:r w:rsidRPr="00B930CF">
              <w:rPr>
                <w:rFonts w:ascii="Arial" w:hAnsi="Arial" w:cs="Arial"/>
              </w:rPr>
              <w:t xml:space="preserve"> </w:t>
            </w:r>
            <w:r w:rsidR="00633309" w:rsidRPr="00B930CF">
              <w:rPr>
                <w:rFonts w:ascii="Arial" w:hAnsi="Arial" w:cs="Arial"/>
              </w:rPr>
              <w:t>a</w:t>
            </w:r>
            <w:r w:rsidRPr="00B930CF">
              <w:rPr>
                <w:rFonts w:ascii="Arial" w:hAnsi="Arial" w:cs="Arial"/>
              </w:rPr>
              <w:t>utumn term Audit Committee meeting. Board and Exec</w:t>
            </w:r>
            <w:r w:rsidR="00141D29" w:rsidRPr="00B930CF">
              <w:rPr>
                <w:rFonts w:ascii="Arial" w:hAnsi="Arial" w:cs="Arial"/>
              </w:rPr>
              <w:t>utive</w:t>
            </w:r>
            <w:r w:rsidRPr="00B930CF">
              <w:rPr>
                <w:rFonts w:ascii="Arial" w:hAnsi="Arial" w:cs="Arial"/>
              </w:rPr>
              <w:t xml:space="preserve"> </w:t>
            </w:r>
            <w:r w:rsidR="00141D29" w:rsidRPr="00B930CF">
              <w:rPr>
                <w:rFonts w:ascii="Arial" w:hAnsi="Arial" w:cs="Arial"/>
              </w:rPr>
              <w:t xml:space="preserve">Members confirmed </w:t>
            </w:r>
            <w:r w:rsidRPr="00B930CF">
              <w:rPr>
                <w:rFonts w:ascii="Arial" w:hAnsi="Arial" w:cs="Arial"/>
              </w:rPr>
              <w:t>they felt that al</w:t>
            </w:r>
            <w:r w:rsidR="00141D29" w:rsidRPr="00B930CF">
              <w:rPr>
                <w:rFonts w:ascii="Arial" w:hAnsi="Arial" w:cs="Arial"/>
              </w:rPr>
              <w:t>l risks had been identified and</w:t>
            </w:r>
            <w:r w:rsidRPr="00B930CF">
              <w:rPr>
                <w:rFonts w:ascii="Arial" w:hAnsi="Arial" w:cs="Arial"/>
              </w:rPr>
              <w:t xml:space="preserve"> </w:t>
            </w:r>
            <w:r w:rsidR="00AB3B5F" w:rsidRPr="00B930CF">
              <w:rPr>
                <w:rFonts w:ascii="Arial" w:hAnsi="Arial" w:cs="Arial"/>
              </w:rPr>
              <w:t xml:space="preserve">that </w:t>
            </w:r>
            <w:r w:rsidRPr="00B930CF">
              <w:rPr>
                <w:rFonts w:ascii="Arial" w:hAnsi="Arial" w:cs="Arial"/>
              </w:rPr>
              <w:t>risks we</w:t>
            </w:r>
            <w:r w:rsidR="00141D29" w:rsidRPr="00B930CF">
              <w:rPr>
                <w:rFonts w:ascii="Arial" w:hAnsi="Arial" w:cs="Arial"/>
              </w:rPr>
              <w:t xml:space="preserve">re being </w:t>
            </w:r>
            <w:r w:rsidR="00141D29" w:rsidRPr="00B930CF">
              <w:rPr>
                <w:rFonts w:ascii="Arial" w:hAnsi="Arial" w:cs="Arial"/>
              </w:rPr>
              <w:lastRenderedPageBreak/>
              <w:t xml:space="preserve">mitigated as necessary. </w:t>
            </w:r>
            <w:r w:rsidRPr="00B930CF">
              <w:rPr>
                <w:rFonts w:ascii="Arial" w:hAnsi="Arial" w:cs="Arial"/>
              </w:rPr>
              <w:t xml:space="preserve"> </w:t>
            </w:r>
            <w:r w:rsidR="008F0572">
              <w:rPr>
                <w:rFonts w:ascii="Arial" w:hAnsi="Arial" w:cs="Arial"/>
              </w:rPr>
              <w:t xml:space="preserve">It was noted that the Audit Committee planned to devote some time at the Spring term meeting, to looking in more detail at the current identified risks. </w:t>
            </w:r>
          </w:p>
          <w:p w:rsidR="001A1288" w:rsidRPr="00B930CF" w:rsidRDefault="00F64BD4" w:rsidP="00950834">
            <w:pPr>
              <w:spacing w:before="120" w:after="120" w:line="240" w:lineRule="auto"/>
              <w:rPr>
                <w:rFonts w:ascii="Arial" w:hAnsi="Arial" w:cs="Arial"/>
                <w:b/>
              </w:rPr>
            </w:pPr>
            <w:r w:rsidRPr="00B930CF">
              <w:rPr>
                <w:rFonts w:ascii="Arial" w:hAnsi="Arial" w:cs="Arial"/>
                <w:b/>
              </w:rPr>
              <w:t>RESOLVED</w:t>
            </w:r>
            <w:r w:rsidR="001A1288" w:rsidRPr="00B930CF">
              <w:rPr>
                <w:rFonts w:ascii="Arial" w:hAnsi="Arial" w:cs="Arial"/>
                <w:b/>
              </w:rPr>
              <w:t>:</w:t>
            </w:r>
            <w:r w:rsidR="001A1288" w:rsidRPr="00B930CF">
              <w:rPr>
                <w:rFonts w:ascii="Arial" w:hAnsi="Arial" w:cs="Arial"/>
              </w:rPr>
              <w:t xml:space="preserve"> T</w:t>
            </w:r>
            <w:r w:rsidRPr="00B930CF">
              <w:rPr>
                <w:rFonts w:ascii="Arial" w:hAnsi="Arial" w:cs="Arial"/>
              </w:rPr>
              <w:t>he Board</w:t>
            </w:r>
            <w:r w:rsidR="001A1288" w:rsidRPr="00B930CF">
              <w:rPr>
                <w:rFonts w:ascii="Arial" w:hAnsi="Arial" w:cs="Arial"/>
              </w:rPr>
              <w:t xml:space="preserve"> receive</w:t>
            </w:r>
            <w:r w:rsidRPr="00B930CF">
              <w:rPr>
                <w:rFonts w:ascii="Arial" w:hAnsi="Arial" w:cs="Arial"/>
              </w:rPr>
              <w:t>d</w:t>
            </w:r>
            <w:r w:rsidR="001A1288" w:rsidRPr="00B930CF">
              <w:rPr>
                <w:rFonts w:ascii="Arial" w:hAnsi="Arial" w:cs="Arial"/>
              </w:rPr>
              <w:t xml:space="preserve"> an update from the Vice Principal Finance &amp; Commercial Development</w:t>
            </w:r>
            <w:r w:rsidR="00AB3B5F" w:rsidRPr="00B930CF">
              <w:rPr>
                <w:rFonts w:ascii="Arial" w:hAnsi="Arial" w:cs="Arial"/>
              </w:rPr>
              <w:t>,</w:t>
            </w:r>
            <w:r w:rsidR="001A1288" w:rsidRPr="00B930CF">
              <w:rPr>
                <w:rFonts w:ascii="Arial" w:hAnsi="Arial" w:cs="Arial"/>
              </w:rPr>
              <w:t xml:space="preserve"> on the</w:t>
            </w:r>
            <w:r w:rsidRPr="00B930CF">
              <w:rPr>
                <w:rFonts w:ascii="Arial" w:hAnsi="Arial" w:cs="Arial"/>
              </w:rPr>
              <w:t xml:space="preserve"> latest </w:t>
            </w:r>
            <w:r w:rsidR="001A1288" w:rsidRPr="00B930CF">
              <w:rPr>
                <w:rFonts w:ascii="Arial" w:hAnsi="Arial" w:cs="Arial"/>
              </w:rPr>
              <w:t>Risk Register.</w:t>
            </w:r>
          </w:p>
        </w:tc>
        <w:tc>
          <w:tcPr>
            <w:tcW w:w="1134" w:type="dxa"/>
          </w:tcPr>
          <w:p w:rsidR="001A1288" w:rsidRPr="00B930CF" w:rsidRDefault="001A1288" w:rsidP="00DA422F">
            <w:pPr>
              <w:pStyle w:val="Footer"/>
              <w:tabs>
                <w:tab w:val="clear" w:pos="4153"/>
                <w:tab w:val="clear" w:pos="8306"/>
              </w:tabs>
              <w:spacing w:line="240" w:lineRule="auto"/>
              <w:rPr>
                <w:rFonts w:ascii="Arial" w:hAnsi="Arial" w:cs="Arial"/>
              </w:rPr>
            </w:pPr>
          </w:p>
        </w:tc>
      </w:tr>
      <w:tr w:rsidR="00A16518" w:rsidRPr="00B930CF" w:rsidTr="00950834">
        <w:trPr>
          <w:trHeight w:val="488"/>
        </w:trPr>
        <w:tc>
          <w:tcPr>
            <w:tcW w:w="1164" w:type="dxa"/>
          </w:tcPr>
          <w:p w:rsidR="00A16518" w:rsidRPr="00B930CF" w:rsidRDefault="00A16518" w:rsidP="00A16518">
            <w:pPr>
              <w:spacing w:before="120" w:line="240" w:lineRule="auto"/>
              <w:rPr>
                <w:rFonts w:ascii="Arial" w:hAnsi="Arial" w:cs="Arial"/>
                <w:b/>
              </w:rPr>
            </w:pPr>
            <w:r w:rsidRPr="00B930CF">
              <w:rPr>
                <w:rFonts w:ascii="Arial" w:hAnsi="Arial" w:cs="Arial"/>
                <w:b/>
              </w:rPr>
              <w:lastRenderedPageBreak/>
              <w:t>046-1819</w:t>
            </w:r>
          </w:p>
        </w:tc>
        <w:tc>
          <w:tcPr>
            <w:tcW w:w="7371" w:type="dxa"/>
          </w:tcPr>
          <w:p w:rsidR="00A16518" w:rsidRPr="00B930CF" w:rsidRDefault="00A16518" w:rsidP="00A16518">
            <w:pPr>
              <w:widowControl/>
              <w:adjustRightInd/>
              <w:spacing w:before="120" w:after="160" w:line="259" w:lineRule="auto"/>
              <w:jc w:val="left"/>
              <w:textAlignment w:val="auto"/>
              <w:rPr>
                <w:rFonts w:ascii="Arial" w:eastAsiaTheme="minorHAnsi" w:hAnsi="Arial" w:cs="Arial"/>
                <w:b/>
                <w:lang w:eastAsia="en-US"/>
              </w:rPr>
            </w:pPr>
            <w:r w:rsidRPr="00B930CF">
              <w:rPr>
                <w:rFonts w:ascii="Arial" w:eastAsiaTheme="minorHAnsi" w:hAnsi="Arial" w:cs="Arial"/>
                <w:b/>
                <w:lang w:eastAsia="en-US"/>
              </w:rPr>
              <w:t>S</w:t>
            </w:r>
            <w:r w:rsidR="009A3E0C" w:rsidRPr="00B930CF">
              <w:rPr>
                <w:rFonts w:ascii="Arial" w:eastAsiaTheme="minorHAnsi" w:hAnsi="Arial" w:cs="Arial"/>
                <w:b/>
                <w:lang w:eastAsia="en-US"/>
              </w:rPr>
              <w:t>TUDENT VOICE</w:t>
            </w:r>
            <w:r w:rsidRPr="00B930CF">
              <w:rPr>
                <w:rFonts w:ascii="Arial" w:eastAsiaTheme="minorHAnsi" w:hAnsi="Arial" w:cs="Arial"/>
                <w:b/>
                <w:lang w:eastAsia="en-US"/>
              </w:rPr>
              <w:t xml:space="preserve"> </w:t>
            </w:r>
          </w:p>
          <w:p w:rsidR="00A16518" w:rsidRPr="004D1887" w:rsidRDefault="004D1887" w:rsidP="004D1887">
            <w:pPr>
              <w:widowControl/>
              <w:adjustRightInd/>
              <w:spacing w:before="120" w:after="120" w:line="259" w:lineRule="auto"/>
              <w:jc w:val="left"/>
              <w:textAlignment w:val="auto"/>
              <w:rPr>
                <w:rFonts w:ascii="Arial" w:eastAsiaTheme="minorHAnsi" w:hAnsi="Arial" w:cs="Arial"/>
                <w:lang w:eastAsia="en-US"/>
              </w:rPr>
            </w:pPr>
            <w:r>
              <w:rPr>
                <w:rFonts w:ascii="Arial" w:eastAsiaTheme="minorHAnsi" w:hAnsi="Arial" w:cs="Arial"/>
                <w:lang w:eastAsia="en-US"/>
              </w:rPr>
              <w:t>The Student Board Member provided a report on the i</w:t>
            </w:r>
            <w:r w:rsidR="00A16518" w:rsidRPr="00B930CF">
              <w:rPr>
                <w:rFonts w:ascii="Arial" w:eastAsiaTheme="minorHAnsi" w:hAnsi="Arial" w:cs="Arial"/>
                <w:lang w:eastAsia="en-US"/>
              </w:rPr>
              <w:t>ssues emerging from the Novem</w:t>
            </w:r>
            <w:r>
              <w:rPr>
                <w:rFonts w:ascii="Arial" w:eastAsiaTheme="minorHAnsi" w:hAnsi="Arial" w:cs="Arial"/>
                <w:lang w:eastAsia="en-US"/>
              </w:rPr>
              <w:t>ber 2018 Student Forum meetings</w:t>
            </w:r>
            <w:r w:rsidR="006D687E">
              <w:rPr>
                <w:rFonts w:ascii="Arial" w:eastAsiaTheme="minorHAnsi" w:hAnsi="Arial" w:cs="Arial"/>
                <w:lang w:eastAsia="en-US"/>
              </w:rPr>
              <w:t>,</w:t>
            </w:r>
            <w:r>
              <w:rPr>
                <w:rFonts w:ascii="Arial" w:eastAsiaTheme="minorHAnsi" w:hAnsi="Arial" w:cs="Arial"/>
                <w:lang w:eastAsia="en-US"/>
              </w:rPr>
              <w:t xml:space="preserve"> including the issues of homeless </w:t>
            </w:r>
            <w:r w:rsidR="00F65E7D">
              <w:rPr>
                <w:rFonts w:ascii="Arial" w:eastAsiaTheme="minorHAnsi" w:hAnsi="Arial" w:cs="Arial"/>
                <w:lang w:eastAsia="en-US"/>
              </w:rPr>
              <w:t>people</w:t>
            </w:r>
            <w:r>
              <w:rPr>
                <w:rFonts w:ascii="Arial" w:eastAsiaTheme="minorHAnsi" w:hAnsi="Arial" w:cs="Arial"/>
                <w:lang w:eastAsia="en-US"/>
              </w:rPr>
              <w:t xml:space="preserve"> in the vicinity of college </w:t>
            </w:r>
            <w:r w:rsidR="00F65E7D">
              <w:rPr>
                <w:rFonts w:ascii="Arial" w:eastAsiaTheme="minorHAnsi" w:hAnsi="Arial" w:cs="Arial"/>
                <w:lang w:eastAsia="en-US"/>
              </w:rPr>
              <w:t xml:space="preserve">sites.  It was also reported that some groups felt under represented by the Student’ Union, particularly in relation to specific Higher Education activities, it was agreed that a focus group would take place in the Spring term and the Student Board Members would attend to support this and understand better the issues. </w:t>
            </w:r>
          </w:p>
          <w:p w:rsidR="00A16518" w:rsidRDefault="00F65E7D" w:rsidP="00F65E7D">
            <w:pPr>
              <w:widowControl/>
              <w:adjustRightInd/>
              <w:spacing w:before="120" w:after="120" w:line="240" w:lineRule="auto"/>
              <w:textAlignment w:val="auto"/>
              <w:rPr>
                <w:rFonts w:ascii="Arial" w:eastAsiaTheme="minorHAnsi" w:hAnsi="Arial" w:cs="Arial"/>
                <w:lang w:eastAsia="en-US"/>
              </w:rPr>
            </w:pPr>
            <w:r>
              <w:rPr>
                <w:rFonts w:ascii="Arial" w:eastAsiaTheme="minorHAnsi" w:hAnsi="Arial" w:cs="Arial"/>
                <w:lang w:eastAsia="en-US"/>
              </w:rPr>
              <w:t>It was noted that the Student Board Members had attended an</w:t>
            </w:r>
            <w:r w:rsidR="00A16518" w:rsidRPr="00B930CF">
              <w:rPr>
                <w:rFonts w:ascii="Arial" w:eastAsiaTheme="minorHAnsi" w:hAnsi="Arial" w:cs="Arial"/>
                <w:lang w:eastAsia="en-US"/>
              </w:rPr>
              <w:t xml:space="preserve"> NUS Student Governor Training Session </w:t>
            </w:r>
            <w:r>
              <w:rPr>
                <w:rFonts w:ascii="Arial" w:eastAsiaTheme="minorHAnsi" w:hAnsi="Arial" w:cs="Arial"/>
                <w:lang w:eastAsia="en-US"/>
              </w:rPr>
              <w:t xml:space="preserve">in London </w:t>
            </w:r>
            <w:r w:rsidR="00A16518" w:rsidRPr="00B930CF">
              <w:rPr>
                <w:rFonts w:ascii="Arial" w:eastAsiaTheme="minorHAnsi" w:hAnsi="Arial" w:cs="Arial"/>
                <w:lang w:eastAsia="en-US"/>
              </w:rPr>
              <w:t>on 30 November 2018</w:t>
            </w:r>
            <w:r>
              <w:rPr>
                <w:rFonts w:ascii="Arial" w:eastAsiaTheme="minorHAnsi" w:hAnsi="Arial" w:cs="Arial"/>
                <w:lang w:eastAsia="en-US"/>
              </w:rPr>
              <w:t xml:space="preserve">, it was reported that a range of topics had been covered and it had been a good opportunity to network with Student Board Members from other colleges. </w:t>
            </w:r>
          </w:p>
          <w:p w:rsidR="00E0475F" w:rsidRPr="00B930CF" w:rsidRDefault="00E0475F" w:rsidP="00F65E7D">
            <w:pPr>
              <w:widowControl/>
              <w:adjustRightInd/>
              <w:spacing w:before="120" w:after="120" w:line="240" w:lineRule="auto"/>
              <w:textAlignment w:val="auto"/>
              <w:rPr>
                <w:rFonts w:ascii="Arial" w:hAnsi="Arial" w:cs="Arial"/>
                <w:b/>
              </w:rPr>
            </w:pPr>
            <w:r w:rsidRPr="00E0475F">
              <w:rPr>
                <w:rFonts w:ascii="Arial" w:eastAsiaTheme="minorHAnsi" w:hAnsi="Arial" w:cs="Arial"/>
                <w:b/>
                <w:lang w:eastAsia="en-US"/>
              </w:rPr>
              <w:t>RESOLVED:</w:t>
            </w:r>
            <w:r>
              <w:rPr>
                <w:rFonts w:ascii="Arial" w:eastAsiaTheme="minorHAnsi" w:hAnsi="Arial" w:cs="Arial"/>
                <w:lang w:eastAsia="en-US"/>
              </w:rPr>
              <w:t xml:space="preserve"> The Board received the Student Voice report. </w:t>
            </w:r>
          </w:p>
        </w:tc>
        <w:tc>
          <w:tcPr>
            <w:tcW w:w="1134" w:type="dxa"/>
          </w:tcPr>
          <w:p w:rsidR="00A16518" w:rsidRPr="00B930CF" w:rsidRDefault="00A16518" w:rsidP="00DA422F">
            <w:pPr>
              <w:pStyle w:val="Footer"/>
              <w:tabs>
                <w:tab w:val="clear" w:pos="4153"/>
                <w:tab w:val="clear" w:pos="8306"/>
              </w:tabs>
              <w:spacing w:line="240" w:lineRule="auto"/>
              <w:rPr>
                <w:rFonts w:ascii="Arial" w:hAnsi="Arial" w:cs="Arial"/>
              </w:rPr>
            </w:pPr>
          </w:p>
        </w:tc>
      </w:tr>
      <w:tr w:rsidR="00A16518" w:rsidRPr="00B930CF" w:rsidTr="00950834">
        <w:trPr>
          <w:trHeight w:val="488"/>
        </w:trPr>
        <w:tc>
          <w:tcPr>
            <w:tcW w:w="1164" w:type="dxa"/>
          </w:tcPr>
          <w:p w:rsidR="00A16518" w:rsidRPr="00B930CF" w:rsidRDefault="00A16518" w:rsidP="00A16518">
            <w:pPr>
              <w:spacing w:before="120" w:line="240" w:lineRule="auto"/>
              <w:rPr>
                <w:rFonts w:ascii="Arial" w:hAnsi="Arial" w:cs="Arial"/>
                <w:b/>
              </w:rPr>
            </w:pPr>
            <w:r w:rsidRPr="00B930CF">
              <w:rPr>
                <w:rFonts w:ascii="Arial" w:hAnsi="Arial" w:cs="Arial"/>
                <w:b/>
              </w:rPr>
              <w:t>047-1819</w:t>
            </w:r>
          </w:p>
        </w:tc>
        <w:tc>
          <w:tcPr>
            <w:tcW w:w="7371" w:type="dxa"/>
          </w:tcPr>
          <w:p w:rsidR="00A16518" w:rsidRDefault="00A16518" w:rsidP="00A16518">
            <w:pPr>
              <w:widowControl/>
              <w:adjustRightInd/>
              <w:spacing w:before="120" w:after="160" w:line="259" w:lineRule="auto"/>
              <w:jc w:val="left"/>
              <w:textAlignment w:val="auto"/>
              <w:rPr>
                <w:rFonts w:ascii="Arial" w:eastAsiaTheme="minorHAnsi" w:hAnsi="Arial" w:cs="Arial"/>
                <w:color w:val="FF0000"/>
                <w:lang w:eastAsia="en-US"/>
              </w:rPr>
            </w:pPr>
            <w:r w:rsidRPr="00B930CF">
              <w:rPr>
                <w:rFonts w:ascii="Arial" w:eastAsiaTheme="minorHAnsi" w:hAnsi="Arial" w:cs="Arial"/>
                <w:b/>
                <w:lang w:eastAsia="en-US"/>
              </w:rPr>
              <w:t>A</w:t>
            </w:r>
            <w:r w:rsidR="009A3E0C" w:rsidRPr="00B930CF">
              <w:rPr>
                <w:rFonts w:ascii="Arial" w:eastAsiaTheme="minorHAnsi" w:hAnsi="Arial" w:cs="Arial"/>
                <w:b/>
                <w:lang w:eastAsia="en-US"/>
              </w:rPr>
              <w:t>NNUAL HEALTH AND SAFETY REPORT</w:t>
            </w:r>
            <w:r w:rsidRPr="00B930CF">
              <w:rPr>
                <w:rFonts w:ascii="Arial" w:eastAsiaTheme="minorHAnsi" w:hAnsi="Arial" w:cs="Arial"/>
                <w:b/>
                <w:lang w:eastAsia="en-US"/>
              </w:rPr>
              <w:t xml:space="preserve"> (EL1.3)</w:t>
            </w:r>
            <w:r w:rsidRPr="00B930CF">
              <w:rPr>
                <w:rFonts w:ascii="Arial" w:eastAsiaTheme="minorHAnsi" w:hAnsi="Arial" w:cs="Arial"/>
                <w:color w:val="FF0000"/>
                <w:lang w:eastAsia="en-US"/>
              </w:rPr>
              <w:t xml:space="preserve"> </w:t>
            </w:r>
          </w:p>
          <w:p w:rsidR="0095065A" w:rsidRPr="002E1D3A" w:rsidRDefault="002E1D3A" w:rsidP="002E1D3A">
            <w:pPr>
              <w:widowControl/>
              <w:adjustRightInd/>
              <w:spacing w:before="120" w:after="120" w:line="240" w:lineRule="auto"/>
              <w:textAlignment w:val="auto"/>
              <w:rPr>
                <w:rFonts w:ascii="Arial" w:eastAsiaTheme="minorHAnsi" w:hAnsi="Arial" w:cs="Arial"/>
                <w:lang w:eastAsia="en-US"/>
              </w:rPr>
            </w:pPr>
            <w:r>
              <w:rPr>
                <w:rFonts w:ascii="Arial" w:eastAsiaTheme="minorHAnsi" w:hAnsi="Arial" w:cs="Arial"/>
                <w:lang w:eastAsia="en-US"/>
              </w:rPr>
              <w:t>Due to time constraints, t</w:t>
            </w:r>
            <w:r w:rsidR="0095065A">
              <w:rPr>
                <w:rFonts w:ascii="Arial" w:eastAsiaTheme="minorHAnsi" w:hAnsi="Arial" w:cs="Arial"/>
                <w:lang w:eastAsia="en-US"/>
              </w:rPr>
              <w:t xml:space="preserve">his item was deferred to the February 2019 Board meeting. </w:t>
            </w:r>
          </w:p>
        </w:tc>
        <w:tc>
          <w:tcPr>
            <w:tcW w:w="1134" w:type="dxa"/>
          </w:tcPr>
          <w:p w:rsidR="00A16518" w:rsidRPr="00B930CF" w:rsidRDefault="00A16518" w:rsidP="00DA422F">
            <w:pPr>
              <w:pStyle w:val="Footer"/>
              <w:tabs>
                <w:tab w:val="clear" w:pos="4153"/>
                <w:tab w:val="clear" w:pos="8306"/>
              </w:tabs>
              <w:spacing w:line="240" w:lineRule="auto"/>
              <w:rPr>
                <w:rFonts w:ascii="Arial" w:hAnsi="Arial" w:cs="Arial"/>
              </w:rPr>
            </w:pPr>
          </w:p>
        </w:tc>
      </w:tr>
      <w:tr w:rsidR="00A16518" w:rsidRPr="00B930CF" w:rsidTr="00950834">
        <w:trPr>
          <w:trHeight w:val="488"/>
        </w:trPr>
        <w:tc>
          <w:tcPr>
            <w:tcW w:w="1164" w:type="dxa"/>
          </w:tcPr>
          <w:p w:rsidR="00A16518" w:rsidRPr="00B930CF" w:rsidRDefault="00A16518" w:rsidP="00A16518">
            <w:pPr>
              <w:spacing w:before="120" w:line="240" w:lineRule="auto"/>
              <w:rPr>
                <w:rFonts w:ascii="Arial" w:hAnsi="Arial" w:cs="Arial"/>
                <w:b/>
              </w:rPr>
            </w:pPr>
            <w:r w:rsidRPr="00B930CF">
              <w:rPr>
                <w:rFonts w:ascii="Arial" w:hAnsi="Arial" w:cs="Arial"/>
                <w:b/>
              </w:rPr>
              <w:t>048-1819</w:t>
            </w:r>
          </w:p>
        </w:tc>
        <w:tc>
          <w:tcPr>
            <w:tcW w:w="7371" w:type="dxa"/>
          </w:tcPr>
          <w:p w:rsidR="00A16518" w:rsidRPr="00B930CF" w:rsidRDefault="00A16518" w:rsidP="00A16518">
            <w:pPr>
              <w:widowControl/>
              <w:adjustRightInd/>
              <w:spacing w:before="120" w:after="160" w:line="259" w:lineRule="auto"/>
              <w:jc w:val="left"/>
              <w:textAlignment w:val="auto"/>
              <w:rPr>
                <w:rFonts w:ascii="Arial" w:eastAsiaTheme="minorHAnsi" w:hAnsi="Arial" w:cs="Arial"/>
                <w:b/>
                <w:lang w:eastAsia="en-US"/>
              </w:rPr>
            </w:pPr>
            <w:r w:rsidRPr="00B930CF">
              <w:rPr>
                <w:rFonts w:ascii="Arial" w:eastAsiaTheme="minorHAnsi" w:hAnsi="Arial" w:cs="Arial"/>
                <w:b/>
                <w:lang w:eastAsia="en-US"/>
              </w:rPr>
              <w:t>W</w:t>
            </w:r>
            <w:r w:rsidR="009A3E0C" w:rsidRPr="00B930CF">
              <w:rPr>
                <w:rFonts w:ascii="Arial" w:eastAsiaTheme="minorHAnsi" w:hAnsi="Arial" w:cs="Arial"/>
                <w:b/>
                <w:lang w:eastAsia="en-US"/>
              </w:rPr>
              <w:t>ESSEX EDUCATIONAL SHARED SERVICES</w:t>
            </w:r>
            <w:r w:rsidRPr="00B930CF">
              <w:rPr>
                <w:rFonts w:ascii="Arial" w:eastAsiaTheme="minorHAnsi" w:hAnsi="Arial" w:cs="Arial"/>
                <w:b/>
                <w:lang w:eastAsia="en-US"/>
              </w:rPr>
              <w:t xml:space="preserve"> (WESS)</w:t>
            </w:r>
          </w:p>
          <w:p w:rsidR="00C7799C" w:rsidRDefault="00C7799C" w:rsidP="002E1D3A">
            <w:pPr>
              <w:widowControl/>
              <w:adjustRightInd/>
              <w:spacing w:before="120" w:after="120" w:line="240" w:lineRule="auto"/>
              <w:textAlignment w:val="auto"/>
              <w:rPr>
                <w:rFonts w:ascii="Arial" w:eastAsiaTheme="minorHAnsi" w:hAnsi="Arial" w:cs="Arial"/>
                <w:lang w:eastAsia="en-US"/>
              </w:rPr>
            </w:pPr>
            <w:r w:rsidRPr="00C7799C">
              <w:rPr>
                <w:rFonts w:ascii="Arial" w:eastAsiaTheme="minorHAnsi" w:hAnsi="Arial" w:cs="Arial"/>
                <w:lang w:eastAsia="en-US"/>
              </w:rPr>
              <w:t>The Board received a verbal update from Roger Blaber, Board representative on the WESS Board.  It was noted that the high staff turnover levels in WESS had caused some issues which the Board had been made aware of previously.  It was reported that the report from the Chair of the Operations Group provided to the WESS Board did not always reflect the issues that the BPC Board were aware of.  The VP F&amp;CD confirmed that robust discussions did happen at the operations group and that these were ongoing.  It was noted however, that with the different service areas within WESS and the two colleges it supported, that it was common for service levels to drop in one area, to then be add</w:t>
            </w:r>
            <w:bookmarkStart w:id="0" w:name="_GoBack"/>
            <w:bookmarkEnd w:id="0"/>
            <w:r w:rsidRPr="00C7799C">
              <w:rPr>
                <w:rFonts w:ascii="Arial" w:eastAsiaTheme="minorHAnsi" w:hAnsi="Arial" w:cs="Arial"/>
                <w:lang w:eastAsia="en-US"/>
              </w:rPr>
              <w:t>ressed but drop in a diffe</w:t>
            </w:r>
            <w:r w:rsidR="00DA08A8">
              <w:rPr>
                <w:rFonts w:ascii="Arial" w:eastAsiaTheme="minorHAnsi" w:hAnsi="Arial" w:cs="Arial"/>
                <w:lang w:eastAsia="en-US"/>
              </w:rPr>
              <w:t xml:space="preserve">rent area. It was agreed that an update </w:t>
            </w:r>
            <w:r w:rsidRPr="00C7799C">
              <w:rPr>
                <w:rFonts w:ascii="Arial" w:eastAsiaTheme="minorHAnsi" w:hAnsi="Arial" w:cs="Arial"/>
                <w:lang w:eastAsia="en-US"/>
              </w:rPr>
              <w:t>on the latest position would be included at the Board meeting scheduled in February 2019.</w:t>
            </w:r>
          </w:p>
          <w:p w:rsidR="00D1387D" w:rsidRDefault="00D1387D" w:rsidP="002E1D3A">
            <w:pPr>
              <w:widowControl/>
              <w:adjustRightInd/>
              <w:spacing w:before="120" w:after="120" w:line="240" w:lineRule="auto"/>
              <w:textAlignment w:val="auto"/>
              <w:rPr>
                <w:rFonts w:ascii="Arial" w:eastAsiaTheme="minorHAnsi" w:hAnsi="Arial" w:cs="Arial"/>
                <w:lang w:eastAsia="en-US"/>
              </w:rPr>
            </w:pPr>
            <w:r>
              <w:rPr>
                <w:rFonts w:ascii="Arial" w:eastAsiaTheme="minorHAnsi" w:hAnsi="Arial" w:cs="Arial"/>
                <w:lang w:eastAsia="en-US"/>
              </w:rPr>
              <w:t>The Chair noted the Roger Blaber, attending his final board meeting at BPC</w:t>
            </w:r>
            <w:r w:rsidR="00E0475F">
              <w:rPr>
                <w:rFonts w:ascii="Arial" w:eastAsiaTheme="minorHAnsi" w:hAnsi="Arial" w:cs="Arial"/>
                <w:lang w:eastAsia="en-US"/>
              </w:rPr>
              <w:t>,</w:t>
            </w:r>
            <w:r>
              <w:rPr>
                <w:rFonts w:ascii="Arial" w:eastAsiaTheme="minorHAnsi" w:hAnsi="Arial" w:cs="Arial"/>
                <w:lang w:eastAsia="en-US"/>
              </w:rPr>
              <w:t xml:space="preserve"> had been involved with WESS from the beginning and thanked him for his support and contributions</w:t>
            </w:r>
            <w:r w:rsidR="005F2FCF">
              <w:rPr>
                <w:rFonts w:ascii="Arial" w:eastAsiaTheme="minorHAnsi" w:hAnsi="Arial" w:cs="Arial"/>
                <w:lang w:eastAsia="en-US"/>
              </w:rPr>
              <w:t xml:space="preserve"> to this area</w:t>
            </w:r>
            <w:r>
              <w:rPr>
                <w:rFonts w:ascii="Arial" w:eastAsiaTheme="minorHAnsi" w:hAnsi="Arial" w:cs="Arial"/>
                <w:lang w:eastAsia="en-US"/>
              </w:rPr>
              <w:t xml:space="preserve">. </w:t>
            </w:r>
          </w:p>
          <w:p w:rsidR="00E0475F" w:rsidRPr="002E1D3A" w:rsidRDefault="00E0475F" w:rsidP="002E1D3A">
            <w:pPr>
              <w:widowControl/>
              <w:adjustRightInd/>
              <w:spacing w:before="120" w:after="120" w:line="240" w:lineRule="auto"/>
              <w:textAlignment w:val="auto"/>
              <w:rPr>
                <w:rFonts w:ascii="Arial" w:eastAsiaTheme="minorHAnsi" w:hAnsi="Arial" w:cs="Arial"/>
                <w:lang w:eastAsia="en-US"/>
              </w:rPr>
            </w:pPr>
            <w:r w:rsidRPr="00821BD8">
              <w:rPr>
                <w:rFonts w:ascii="Arial" w:eastAsiaTheme="minorHAnsi" w:hAnsi="Arial" w:cs="Arial"/>
                <w:b/>
                <w:lang w:eastAsia="en-US"/>
              </w:rPr>
              <w:t xml:space="preserve">RESOLVED: </w:t>
            </w:r>
            <w:r>
              <w:rPr>
                <w:rFonts w:ascii="Arial" w:eastAsiaTheme="minorHAnsi" w:hAnsi="Arial" w:cs="Arial"/>
                <w:lang w:eastAsia="en-US"/>
              </w:rPr>
              <w:t>The Board received an update from the WESS Board representative</w:t>
            </w:r>
          </w:p>
        </w:tc>
        <w:tc>
          <w:tcPr>
            <w:tcW w:w="1134" w:type="dxa"/>
          </w:tcPr>
          <w:p w:rsidR="00A16518" w:rsidRDefault="00A16518" w:rsidP="00DA422F">
            <w:pPr>
              <w:pStyle w:val="Footer"/>
              <w:tabs>
                <w:tab w:val="clear" w:pos="4153"/>
                <w:tab w:val="clear" w:pos="8306"/>
              </w:tabs>
              <w:spacing w:line="240" w:lineRule="auto"/>
              <w:rPr>
                <w:rFonts w:ascii="Arial" w:hAnsi="Arial" w:cs="Arial"/>
              </w:rPr>
            </w:pPr>
          </w:p>
          <w:p w:rsidR="00DA08A8" w:rsidRDefault="00DA08A8" w:rsidP="00DA422F">
            <w:pPr>
              <w:pStyle w:val="Footer"/>
              <w:tabs>
                <w:tab w:val="clear" w:pos="4153"/>
                <w:tab w:val="clear" w:pos="8306"/>
              </w:tabs>
              <w:spacing w:line="240" w:lineRule="auto"/>
              <w:rPr>
                <w:rFonts w:ascii="Arial" w:hAnsi="Arial" w:cs="Arial"/>
              </w:rPr>
            </w:pPr>
          </w:p>
          <w:p w:rsidR="00DA08A8" w:rsidRDefault="00DA08A8" w:rsidP="00DA422F">
            <w:pPr>
              <w:pStyle w:val="Footer"/>
              <w:tabs>
                <w:tab w:val="clear" w:pos="4153"/>
                <w:tab w:val="clear" w:pos="8306"/>
              </w:tabs>
              <w:spacing w:line="240" w:lineRule="auto"/>
              <w:rPr>
                <w:rFonts w:ascii="Arial" w:hAnsi="Arial" w:cs="Arial"/>
              </w:rPr>
            </w:pPr>
          </w:p>
          <w:p w:rsidR="00DA08A8" w:rsidRDefault="00DA08A8" w:rsidP="00DA422F">
            <w:pPr>
              <w:pStyle w:val="Footer"/>
              <w:tabs>
                <w:tab w:val="clear" w:pos="4153"/>
                <w:tab w:val="clear" w:pos="8306"/>
              </w:tabs>
              <w:spacing w:line="240" w:lineRule="auto"/>
              <w:rPr>
                <w:rFonts w:ascii="Arial" w:hAnsi="Arial" w:cs="Arial"/>
              </w:rPr>
            </w:pPr>
          </w:p>
          <w:p w:rsidR="00DA08A8" w:rsidRDefault="00DA08A8" w:rsidP="00DA422F">
            <w:pPr>
              <w:pStyle w:val="Footer"/>
              <w:tabs>
                <w:tab w:val="clear" w:pos="4153"/>
                <w:tab w:val="clear" w:pos="8306"/>
              </w:tabs>
              <w:spacing w:line="240" w:lineRule="auto"/>
              <w:rPr>
                <w:rFonts w:ascii="Arial" w:hAnsi="Arial" w:cs="Arial"/>
              </w:rPr>
            </w:pPr>
          </w:p>
          <w:p w:rsidR="00DA08A8" w:rsidRDefault="00DA08A8" w:rsidP="00DA422F">
            <w:pPr>
              <w:pStyle w:val="Footer"/>
              <w:tabs>
                <w:tab w:val="clear" w:pos="4153"/>
                <w:tab w:val="clear" w:pos="8306"/>
              </w:tabs>
              <w:spacing w:line="240" w:lineRule="auto"/>
              <w:rPr>
                <w:rFonts w:ascii="Arial" w:hAnsi="Arial" w:cs="Arial"/>
              </w:rPr>
            </w:pPr>
          </w:p>
          <w:p w:rsidR="00DA08A8" w:rsidRDefault="00DA08A8" w:rsidP="00DA422F">
            <w:pPr>
              <w:pStyle w:val="Footer"/>
              <w:tabs>
                <w:tab w:val="clear" w:pos="4153"/>
                <w:tab w:val="clear" w:pos="8306"/>
              </w:tabs>
              <w:spacing w:line="240" w:lineRule="auto"/>
              <w:rPr>
                <w:rFonts w:ascii="Arial" w:hAnsi="Arial" w:cs="Arial"/>
              </w:rPr>
            </w:pPr>
          </w:p>
          <w:p w:rsidR="00DA08A8" w:rsidRDefault="00DA08A8" w:rsidP="00DA422F">
            <w:pPr>
              <w:pStyle w:val="Footer"/>
              <w:tabs>
                <w:tab w:val="clear" w:pos="4153"/>
                <w:tab w:val="clear" w:pos="8306"/>
              </w:tabs>
              <w:spacing w:line="240" w:lineRule="auto"/>
              <w:rPr>
                <w:rFonts w:ascii="Arial" w:hAnsi="Arial" w:cs="Arial"/>
              </w:rPr>
            </w:pPr>
          </w:p>
          <w:p w:rsidR="00DA08A8" w:rsidRDefault="00DA08A8" w:rsidP="00DA422F">
            <w:pPr>
              <w:pStyle w:val="Footer"/>
              <w:tabs>
                <w:tab w:val="clear" w:pos="4153"/>
                <w:tab w:val="clear" w:pos="8306"/>
              </w:tabs>
              <w:spacing w:line="240" w:lineRule="auto"/>
              <w:rPr>
                <w:rFonts w:ascii="Arial" w:hAnsi="Arial" w:cs="Arial"/>
              </w:rPr>
            </w:pPr>
          </w:p>
          <w:p w:rsidR="00DA08A8" w:rsidRDefault="00DA08A8" w:rsidP="00DA422F">
            <w:pPr>
              <w:pStyle w:val="Footer"/>
              <w:tabs>
                <w:tab w:val="clear" w:pos="4153"/>
                <w:tab w:val="clear" w:pos="8306"/>
              </w:tabs>
              <w:spacing w:line="240" w:lineRule="auto"/>
              <w:rPr>
                <w:rFonts w:ascii="Arial" w:hAnsi="Arial" w:cs="Arial"/>
              </w:rPr>
            </w:pPr>
          </w:p>
          <w:p w:rsidR="00DA08A8" w:rsidRDefault="00DA08A8" w:rsidP="00DA422F">
            <w:pPr>
              <w:pStyle w:val="Footer"/>
              <w:tabs>
                <w:tab w:val="clear" w:pos="4153"/>
                <w:tab w:val="clear" w:pos="8306"/>
              </w:tabs>
              <w:spacing w:line="240" w:lineRule="auto"/>
              <w:rPr>
                <w:rFonts w:ascii="Arial" w:hAnsi="Arial" w:cs="Arial"/>
              </w:rPr>
            </w:pPr>
          </w:p>
          <w:p w:rsidR="00DA08A8" w:rsidRDefault="00DA08A8" w:rsidP="00DA422F">
            <w:pPr>
              <w:pStyle w:val="Footer"/>
              <w:tabs>
                <w:tab w:val="clear" w:pos="4153"/>
                <w:tab w:val="clear" w:pos="8306"/>
              </w:tabs>
              <w:spacing w:line="240" w:lineRule="auto"/>
              <w:rPr>
                <w:rFonts w:ascii="Arial" w:hAnsi="Arial" w:cs="Arial"/>
              </w:rPr>
            </w:pPr>
          </w:p>
          <w:p w:rsidR="00DA08A8" w:rsidRPr="00B930CF" w:rsidRDefault="00DA08A8" w:rsidP="00DA422F">
            <w:pPr>
              <w:pStyle w:val="Footer"/>
              <w:tabs>
                <w:tab w:val="clear" w:pos="4153"/>
                <w:tab w:val="clear" w:pos="8306"/>
              </w:tabs>
              <w:spacing w:line="240" w:lineRule="auto"/>
              <w:rPr>
                <w:rFonts w:ascii="Arial" w:hAnsi="Arial" w:cs="Arial"/>
              </w:rPr>
            </w:pPr>
            <w:r>
              <w:rPr>
                <w:rFonts w:ascii="Arial" w:hAnsi="Arial" w:cs="Arial"/>
              </w:rPr>
              <w:t>Exec</w:t>
            </w:r>
          </w:p>
        </w:tc>
      </w:tr>
      <w:tr w:rsidR="00A16518" w:rsidRPr="00B930CF" w:rsidTr="00950834">
        <w:trPr>
          <w:trHeight w:val="488"/>
        </w:trPr>
        <w:tc>
          <w:tcPr>
            <w:tcW w:w="1164" w:type="dxa"/>
          </w:tcPr>
          <w:p w:rsidR="00A16518" w:rsidRPr="00B930CF" w:rsidRDefault="00A16518" w:rsidP="00A16518">
            <w:pPr>
              <w:spacing w:before="120" w:line="240" w:lineRule="auto"/>
              <w:rPr>
                <w:rFonts w:ascii="Arial" w:hAnsi="Arial" w:cs="Arial"/>
                <w:b/>
              </w:rPr>
            </w:pPr>
            <w:r w:rsidRPr="00B930CF">
              <w:rPr>
                <w:rFonts w:ascii="Arial" w:hAnsi="Arial" w:cs="Arial"/>
                <w:b/>
              </w:rPr>
              <w:t>049-1819</w:t>
            </w:r>
          </w:p>
        </w:tc>
        <w:tc>
          <w:tcPr>
            <w:tcW w:w="7371" w:type="dxa"/>
          </w:tcPr>
          <w:p w:rsidR="00A16518" w:rsidRPr="00B930CF" w:rsidRDefault="00A16518" w:rsidP="00A16518">
            <w:pPr>
              <w:widowControl/>
              <w:adjustRightInd/>
              <w:spacing w:before="120" w:after="160" w:line="259" w:lineRule="auto"/>
              <w:jc w:val="left"/>
              <w:textAlignment w:val="auto"/>
              <w:rPr>
                <w:rFonts w:ascii="Arial" w:eastAsiaTheme="minorHAnsi" w:hAnsi="Arial" w:cs="Arial"/>
                <w:b/>
                <w:lang w:eastAsia="en-US"/>
              </w:rPr>
            </w:pPr>
            <w:r w:rsidRPr="00B930CF">
              <w:rPr>
                <w:rFonts w:ascii="Arial" w:eastAsiaTheme="minorHAnsi" w:hAnsi="Arial" w:cs="Arial"/>
                <w:b/>
                <w:lang w:eastAsia="en-US"/>
              </w:rPr>
              <w:t>B</w:t>
            </w:r>
            <w:r w:rsidR="007A0CD0" w:rsidRPr="00B930CF">
              <w:rPr>
                <w:rFonts w:ascii="Arial" w:eastAsiaTheme="minorHAnsi" w:hAnsi="Arial" w:cs="Arial"/>
                <w:b/>
                <w:lang w:eastAsia="en-US"/>
              </w:rPr>
              <w:t xml:space="preserve">OURNEMOUTH AND POOLE COLLEGE SERVICES LTD </w:t>
            </w:r>
            <w:r w:rsidRPr="00B930CF">
              <w:rPr>
                <w:rFonts w:ascii="Arial" w:eastAsiaTheme="minorHAnsi" w:hAnsi="Arial" w:cs="Arial"/>
                <w:b/>
                <w:lang w:eastAsia="en-US"/>
              </w:rPr>
              <w:t>(BPCS)</w:t>
            </w:r>
          </w:p>
          <w:p w:rsidR="00D1387D" w:rsidRDefault="00D1387D" w:rsidP="00D1387D">
            <w:pPr>
              <w:widowControl/>
              <w:adjustRightInd/>
              <w:spacing w:before="120" w:line="240" w:lineRule="auto"/>
              <w:textAlignment w:val="auto"/>
              <w:rPr>
                <w:rFonts w:ascii="Arial" w:eastAsiaTheme="minorHAnsi" w:hAnsi="Arial" w:cs="Arial"/>
                <w:lang w:eastAsia="en-US"/>
              </w:rPr>
            </w:pPr>
            <w:r>
              <w:rPr>
                <w:rFonts w:ascii="Arial" w:eastAsiaTheme="minorHAnsi" w:hAnsi="Arial" w:cs="Arial"/>
                <w:lang w:eastAsia="en-US"/>
              </w:rPr>
              <w:t>The Board noted the BPCS Ltd financial st</w:t>
            </w:r>
            <w:r w:rsidR="00DA1AE2">
              <w:rPr>
                <w:rFonts w:ascii="Arial" w:eastAsiaTheme="minorHAnsi" w:hAnsi="Arial" w:cs="Arial"/>
                <w:lang w:eastAsia="en-US"/>
              </w:rPr>
              <w:t>atements</w:t>
            </w:r>
            <w:r>
              <w:rPr>
                <w:rFonts w:ascii="Arial" w:eastAsiaTheme="minorHAnsi" w:hAnsi="Arial" w:cs="Arial"/>
                <w:lang w:eastAsia="en-US"/>
              </w:rPr>
              <w:t xml:space="preserve"> and nominate</w:t>
            </w:r>
            <w:r w:rsidR="00DA1AE2">
              <w:rPr>
                <w:rFonts w:ascii="Arial" w:eastAsiaTheme="minorHAnsi" w:hAnsi="Arial" w:cs="Arial"/>
                <w:lang w:eastAsia="en-US"/>
              </w:rPr>
              <w:t>d</w:t>
            </w:r>
            <w:r>
              <w:rPr>
                <w:rFonts w:ascii="Arial" w:eastAsiaTheme="minorHAnsi" w:hAnsi="Arial" w:cs="Arial"/>
                <w:lang w:eastAsia="en-US"/>
              </w:rPr>
              <w:t xml:space="preserve"> Sue Wellman as the</w:t>
            </w:r>
            <w:r w:rsidR="00A16518" w:rsidRPr="00B930CF">
              <w:rPr>
                <w:rFonts w:ascii="Arial" w:eastAsiaTheme="minorHAnsi" w:hAnsi="Arial" w:cs="Arial"/>
                <w:lang w:eastAsia="en-US"/>
              </w:rPr>
              <w:t xml:space="preserve"> Board representative to attend the BPCS AGM (immediately following the Board meeting)</w:t>
            </w:r>
            <w:r>
              <w:rPr>
                <w:rFonts w:ascii="Arial" w:eastAsiaTheme="minorHAnsi" w:hAnsi="Arial" w:cs="Arial"/>
                <w:lang w:eastAsia="en-US"/>
              </w:rPr>
              <w:t>.</w:t>
            </w:r>
          </w:p>
          <w:p w:rsidR="00D1387D" w:rsidRPr="00B930CF" w:rsidRDefault="00D1387D" w:rsidP="00D1387D">
            <w:pPr>
              <w:widowControl/>
              <w:adjustRightInd/>
              <w:spacing w:before="120" w:after="120" w:line="240" w:lineRule="auto"/>
              <w:textAlignment w:val="auto"/>
              <w:rPr>
                <w:rFonts w:ascii="Arial" w:hAnsi="Arial" w:cs="Arial"/>
                <w:b/>
              </w:rPr>
            </w:pPr>
            <w:r w:rsidRPr="00DA1AE2">
              <w:rPr>
                <w:rFonts w:ascii="Arial" w:eastAsiaTheme="minorHAnsi" w:hAnsi="Arial" w:cs="Arial"/>
                <w:b/>
                <w:lang w:eastAsia="en-US"/>
              </w:rPr>
              <w:t xml:space="preserve">RESOLVED: </w:t>
            </w:r>
            <w:r w:rsidR="00DA1AE2">
              <w:rPr>
                <w:rFonts w:ascii="Arial" w:eastAsiaTheme="minorHAnsi" w:hAnsi="Arial" w:cs="Arial"/>
                <w:lang w:eastAsia="en-US"/>
              </w:rPr>
              <w:t xml:space="preserve">To note the BPCS Ltd financial statements. </w:t>
            </w:r>
          </w:p>
        </w:tc>
        <w:tc>
          <w:tcPr>
            <w:tcW w:w="1134" w:type="dxa"/>
          </w:tcPr>
          <w:p w:rsidR="00A16518" w:rsidRPr="00B930CF" w:rsidRDefault="00A16518" w:rsidP="00DA422F">
            <w:pPr>
              <w:pStyle w:val="Footer"/>
              <w:tabs>
                <w:tab w:val="clear" w:pos="4153"/>
                <w:tab w:val="clear" w:pos="8306"/>
              </w:tabs>
              <w:spacing w:line="240" w:lineRule="auto"/>
              <w:rPr>
                <w:rFonts w:ascii="Arial" w:hAnsi="Arial" w:cs="Arial"/>
              </w:rPr>
            </w:pPr>
          </w:p>
        </w:tc>
      </w:tr>
      <w:tr w:rsidR="001A1288" w:rsidRPr="00B930CF" w:rsidTr="00950834">
        <w:trPr>
          <w:trHeight w:val="488"/>
        </w:trPr>
        <w:tc>
          <w:tcPr>
            <w:tcW w:w="1164" w:type="dxa"/>
          </w:tcPr>
          <w:p w:rsidR="001A1288" w:rsidRPr="00B930CF" w:rsidRDefault="002E44F6" w:rsidP="00A16518">
            <w:pPr>
              <w:spacing w:before="120" w:line="240" w:lineRule="auto"/>
              <w:rPr>
                <w:rFonts w:ascii="Arial" w:hAnsi="Arial" w:cs="Arial"/>
                <w:b/>
              </w:rPr>
            </w:pPr>
            <w:r w:rsidRPr="00B930CF">
              <w:rPr>
                <w:rFonts w:ascii="Arial" w:hAnsi="Arial" w:cs="Arial"/>
                <w:b/>
              </w:rPr>
              <w:t>0</w:t>
            </w:r>
            <w:r w:rsidR="00A16518" w:rsidRPr="00B930CF">
              <w:rPr>
                <w:rFonts w:ascii="Arial" w:hAnsi="Arial" w:cs="Arial"/>
                <w:b/>
              </w:rPr>
              <w:t>50</w:t>
            </w:r>
            <w:r w:rsidRPr="00B930CF">
              <w:rPr>
                <w:rFonts w:ascii="Arial" w:hAnsi="Arial" w:cs="Arial"/>
                <w:b/>
              </w:rPr>
              <w:t>-1819</w:t>
            </w:r>
          </w:p>
        </w:tc>
        <w:tc>
          <w:tcPr>
            <w:tcW w:w="7371" w:type="dxa"/>
          </w:tcPr>
          <w:p w:rsidR="00435CDF" w:rsidRPr="00B930CF" w:rsidRDefault="001A1288" w:rsidP="00A16518">
            <w:pPr>
              <w:widowControl/>
              <w:adjustRightInd/>
              <w:spacing w:before="120" w:line="240" w:lineRule="auto"/>
              <w:textAlignment w:val="auto"/>
              <w:rPr>
                <w:rFonts w:ascii="Arial" w:hAnsi="Arial" w:cs="Arial"/>
                <w:b/>
              </w:rPr>
            </w:pPr>
            <w:r w:rsidRPr="00B930CF">
              <w:rPr>
                <w:rFonts w:ascii="Arial" w:hAnsi="Arial" w:cs="Arial"/>
                <w:b/>
              </w:rPr>
              <w:t>C</w:t>
            </w:r>
            <w:r w:rsidR="00C9376E" w:rsidRPr="00B930CF">
              <w:rPr>
                <w:rFonts w:ascii="Arial" w:hAnsi="Arial" w:cs="Arial"/>
                <w:b/>
              </w:rPr>
              <w:t>LERK’S REPORT</w:t>
            </w:r>
          </w:p>
          <w:p w:rsidR="00A16518" w:rsidRPr="00B930CF" w:rsidRDefault="00A16518" w:rsidP="00A16518">
            <w:pPr>
              <w:widowControl/>
              <w:adjustRightInd/>
              <w:spacing w:before="120" w:after="120" w:line="259" w:lineRule="auto"/>
              <w:jc w:val="left"/>
              <w:textAlignment w:val="auto"/>
              <w:rPr>
                <w:rFonts w:ascii="Arial" w:eastAsiaTheme="minorHAnsi" w:hAnsi="Arial" w:cs="Arial"/>
                <w:lang w:eastAsia="en-US"/>
              </w:rPr>
            </w:pPr>
            <w:r w:rsidRPr="00B930CF">
              <w:rPr>
                <w:rFonts w:ascii="Arial" w:eastAsiaTheme="minorHAnsi" w:hAnsi="Arial" w:cs="Arial"/>
                <w:lang w:eastAsia="en-US"/>
              </w:rPr>
              <w:t>Items requiring Board approval:</w:t>
            </w:r>
          </w:p>
          <w:p w:rsidR="00A16518" w:rsidRDefault="00A16518" w:rsidP="00A16518">
            <w:pPr>
              <w:widowControl/>
              <w:numPr>
                <w:ilvl w:val="0"/>
                <w:numId w:val="19"/>
              </w:numPr>
              <w:adjustRightInd/>
              <w:spacing w:after="160" w:line="240" w:lineRule="auto"/>
              <w:jc w:val="left"/>
              <w:textAlignment w:val="auto"/>
              <w:rPr>
                <w:rFonts w:ascii="Arial" w:eastAsiaTheme="minorHAnsi" w:hAnsi="Arial" w:cs="Arial"/>
                <w:lang w:eastAsia="en-US"/>
              </w:rPr>
            </w:pPr>
            <w:r w:rsidRPr="00B930CF">
              <w:rPr>
                <w:rFonts w:ascii="Arial" w:eastAsiaTheme="minorHAnsi" w:hAnsi="Arial" w:cs="Arial"/>
                <w:lang w:eastAsia="en-US"/>
              </w:rPr>
              <w:t>Minutes of the Board meeting held on 8 November 2018</w:t>
            </w:r>
          </w:p>
          <w:p w:rsidR="00D1387D" w:rsidRPr="00B930CF" w:rsidRDefault="00D1387D" w:rsidP="00D1387D">
            <w:pPr>
              <w:widowControl/>
              <w:adjustRightInd/>
              <w:spacing w:after="160" w:line="240" w:lineRule="auto"/>
              <w:jc w:val="left"/>
              <w:textAlignment w:val="auto"/>
              <w:rPr>
                <w:rFonts w:ascii="Arial" w:eastAsiaTheme="minorHAnsi" w:hAnsi="Arial" w:cs="Arial"/>
                <w:lang w:eastAsia="en-US"/>
              </w:rPr>
            </w:pPr>
            <w:r>
              <w:rPr>
                <w:rFonts w:ascii="Arial" w:eastAsiaTheme="minorHAnsi" w:hAnsi="Arial" w:cs="Arial"/>
                <w:lang w:eastAsia="en-US"/>
              </w:rPr>
              <w:t xml:space="preserve">The minutes of the Board meeting held on 8 November 2018 were approved as an accurate record. </w:t>
            </w:r>
          </w:p>
          <w:p w:rsidR="00A16518" w:rsidRDefault="00A16518" w:rsidP="00A16518">
            <w:pPr>
              <w:widowControl/>
              <w:numPr>
                <w:ilvl w:val="0"/>
                <w:numId w:val="19"/>
              </w:numPr>
              <w:adjustRightInd/>
              <w:spacing w:after="160" w:line="240" w:lineRule="auto"/>
              <w:jc w:val="left"/>
              <w:textAlignment w:val="auto"/>
              <w:rPr>
                <w:rFonts w:ascii="Arial" w:eastAsiaTheme="minorHAnsi" w:hAnsi="Arial" w:cs="Arial"/>
                <w:lang w:eastAsia="en-US"/>
              </w:rPr>
            </w:pPr>
            <w:r w:rsidRPr="00B930CF">
              <w:rPr>
                <w:rFonts w:ascii="Arial" w:eastAsiaTheme="minorHAnsi" w:hAnsi="Arial" w:cs="Arial"/>
                <w:lang w:eastAsia="en-US"/>
              </w:rPr>
              <w:lastRenderedPageBreak/>
              <w:t xml:space="preserve">Latest Board Tracker  </w:t>
            </w:r>
          </w:p>
          <w:p w:rsidR="00D1387D" w:rsidRPr="00B930CF" w:rsidRDefault="00D1387D" w:rsidP="00D1387D">
            <w:pPr>
              <w:widowControl/>
              <w:adjustRightInd/>
              <w:spacing w:after="160" w:line="240" w:lineRule="auto"/>
              <w:jc w:val="left"/>
              <w:textAlignment w:val="auto"/>
              <w:rPr>
                <w:rFonts w:ascii="Arial" w:eastAsiaTheme="minorHAnsi" w:hAnsi="Arial" w:cs="Arial"/>
                <w:lang w:eastAsia="en-US"/>
              </w:rPr>
            </w:pPr>
            <w:r>
              <w:rPr>
                <w:rFonts w:ascii="Arial" w:eastAsiaTheme="minorHAnsi" w:hAnsi="Arial" w:cs="Arial"/>
                <w:lang w:eastAsia="en-US"/>
              </w:rPr>
              <w:t xml:space="preserve">The </w:t>
            </w:r>
            <w:r w:rsidR="00DA1AE2">
              <w:rPr>
                <w:rFonts w:ascii="Arial" w:eastAsiaTheme="minorHAnsi" w:hAnsi="Arial" w:cs="Arial"/>
                <w:lang w:eastAsia="en-US"/>
              </w:rPr>
              <w:t xml:space="preserve">latest Board tracker was noted and it was agreed that </w:t>
            </w:r>
            <w:r>
              <w:rPr>
                <w:rFonts w:ascii="Arial" w:eastAsiaTheme="minorHAnsi" w:hAnsi="Arial" w:cs="Arial"/>
                <w:lang w:eastAsia="en-US"/>
              </w:rPr>
              <w:t xml:space="preserve">some updates would be completed ahead of the next Board meeting. </w:t>
            </w:r>
          </w:p>
          <w:p w:rsidR="00A16518" w:rsidRDefault="00A16518" w:rsidP="00A16518">
            <w:pPr>
              <w:widowControl/>
              <w:numPr>
                <w:ilvl w:val="0"/>
                <w:numId w:val="19"/>
              </w:numPr>
              <w:adjustRightInd/>
              <w:spacing w:after="160" w:line="240" w:lineRule="auto"/>
              <w:jc w:val="left"/>
              <w:textAlignment w:val="auto"/>
              <w:rPr>
                <w:rFonts w:ascii="Arial" w:eastAsiaTheme="minorHAnsi" w:hAnsi="Arial" w:cs="Arial"/>
                <w:lang w:eastAsia="en-US"/>
              </w:rPr>
            </w:pPr>
            <w:r w:rsidRPr="00B930CF">
              <w:rPr>
                <w:rFonts w:ascii="Arial" w:eastAsiaTheme="minorHAnsi" w:hAnsi="Arial" w:cs="Arial"/>
                <w:lang w:eastAsia="en-US"/>
              </w:rPr>
              <w:t>Annual monitoring report for EL4.1 Financial Condition.</w:t>
            </w:r>
          </w:p>
          <w:p w:rsidR="00D1387D" w:rsidRPr="00B930CF" w:rsidRDefault="00D1387D" w:rsidP="00D1387D">
            <w:pPr>
              <w:widowControl/>
              <w:adjustRightInd/>
              <w:spacing w:after="160" w:line="240" w:lineRule="auto"/>
              <w:jc w:val="left"/>
              <w:textAlignment w:val="auto"/>
              <w:rPr>
                <w:rFonts w:ascii="Arial" w:eastAsiaTheme="minorHAnsi" w:hAnsi="Arial" w:cs="Arial"/>
                <w:lang w:eastAsia="en-US"/>
              </w:rPr>
            </w:pPr>
            <w:r>
              <w:rPr>
                <w:rFonts w:ascii="Arial" w:eastAsiaTheme="minorHAnsi" w:hAnsi="Arial" w:cs="Arial"/>
                <w:lang w:eastAsia="en-US"/>
              </w:rPr>
              <w:t xml:space="preserve">The annual monitoring report for EL4.1 Financial Condition was reviewed and approved by the Board. </w:t>
            </w:r>
          </w:p>
          <w:p w:rsidR="00A16518" w:rsidRDefault="00A16518" w:rsidP="00A16518">
            <w:pPr>
              <w:widowControl/>
              <w:numPr>
                <w:ilvl w:val="0"/>
                <w:numId w:val="19"/>
              </w:numPr>
              <w:adjustRightInd/>
              <w:spacing w:after="160" w:line="240" w:lineRule="auto"/>
              <w:jc w:val="left"/>
              <w:textAlignment w:val="auto"/>
              <w:rPr>
                <w:rFonts w:ascii="Arial" w:eastAsiaTheme="minorHAnsi" w:hAnsi="Arial" w:cs="Arial"/>
                <w:lang w:eastAsia="en-US"/>
              </w:rPr>
            </w:pPr>
            <w:r w:rsidRPr="00B930CF">
              <w:rPr>
                <w:rFonts w:ascii="Arial" w:eastAsiaTheme="minorHAnsi" w:hAnsi="Arial" w:cs="Arial"/>
                <w:lang w:eastAsia="en-US"/>
              </w:rPr>
              <w:t xml:space="preserve">Review of Board Governance Policies ED0 – ED4 </w:t>
            </w:r>
          </w:p>
          <w:p w:rsidR="00D1387D" w:rsidRPr="00B930CF" w:rsidRDefault="00D1387D" w:rsidP="00D1387D">
            <w:pPr>
              <w:widowControl/>
              <w:adjustRightInd/>
              <w:spacing w:after="160" w:line="240" w:lineRule="auto"/>
              <w:jc w:val="left"/>
              <w:textAlignment w:val="auto"/>
              <w:rPr>
                <w:rFonts w:ascii="Arial" w:eastAsiaTheme="minorHAnsi" w:hAnsi="Arial" w:cs="Arial"/>
                <w:lang w:eastAsia="en-US"/>
              </w:rPr>
            </w:pPr>
            <w:r>
              <w:rPr>
                <w:rFonts w:ascii="Arial" w:eastAsiaTheme="minorHAnsi" w:hAnsi="Arial" w:cs="Arial"/>
                <w:lang w:eastAsia="en-US"/>
              </w:rPr>
              <w:t xml:space="preserve">The Board reviewed and approved some minor updates to Governance Policies ED0-ED4. </w:t>
            </w:r>
          </w:p>
          <w:p w:rsidR="00A16518" w:rsidRDefault="00A16518" w:rsidP="00A16518">
            <w:pPr>
              <w:widowControl/>
              <w:numPr>
                <w:ilvl w:val="0"/>
                <w:numId w:val="19"/>
              </w:numPr>
              <w:adjustRightInd/>
              <w:spacing w:after="120" w:line="240" w:lineRule="auto"/>
              <w:jc w:val="left"/>
              <w:textAlignment w:val="auto"/>
              <w:rPr>
                <w:rFonts w:ascii="Arial" w:eastAsiaTheme="minorHAnsi" w:hAnsi="Arial" w:cs="Arial"/>
                <w:lang w:eastAsia="en-US"/>
              </w:rPr>
            </w:pPr>
            <w:r w:rsidRPr="00B930CF">
              <w:rPr>
                <w:rFonts w:ascii="Arial" w:eastAsiaTheme="minorHAnsi" w:hAnsi="Arial" w:cs="Arial"/>
                <w:lang w:eastAsia="en-US"/>
              </w:rPr>
              <w:t xml:space="preserve">To receive and agree the 2017-18 Board Self-Assessment Report and Board Improvement Plan for 2018-19 </w:t>
            </w:r>
          </w:p>
          <w:p w:rsidR="00DA1AE2" w:rsidRDefault="00D1387D" w:rsidP="00D1387D">
            <w:pPr>
              <w:widowControl/>
              <w:adjustRightInd/>
              <w:spacing w:after="120" w:line="240" w:lineRule="auto"/>
              <w:jc w:val="left"/>
              <w:textAlignment w:val="auto"/>
              <w:rPr>
                <w:rFonts w:ascii="Arial" w:eastAsiaTheme="minorHAnsi" w:hAnsi="Arial" w:cs="Arial"/>
                <w:lang w:eastAsia="en-US"/>
              </w:rPr>
            </w:pPr>
            <w:r>
              <w:rPr>
                <w:rFonts w:ascii="Arial" w:eastAsiaTheme="minorHAnsi" w:hAnsi="Arial" w:cs="Arial"/>
                <w:lang w:eastAsia="en-US"/>
              </w:rPr>
              <w:t xml:space="preserve">The Board </w:t>
            </w:r>
            <w:r w:rsidR="00773F17">
              <w:rPr>
                <w:rFonts w:ascii="Arial" w:eastAsiaTheme="minorHAnsi" w:hAnsi="Arial" w:cs="Arial"/>
                <w:lang w:eastAsia="en-US"/>
              </w:rPr>
              <w:t>reviewed</w:t>
            </w:r>
            <w:r>
              <w:rPr>
                <w:rFonts w:ascii="Arial" w:eastAsiaTheme="minorHAnsi" w:hAnsi="Arial" w:cs="Arial"/>
                <w:lang w:eastAsia="en-US"/>
              </w:rPr>
              <w:t xml:space="preserve"> and approved the </w:t>
            </w:r>
            <w:r w:rsidR="00DA1AE2">
              <w:rPr>
                <w:rFonts w:ascii="Arial" w:eastAsiaTheme="minorHAnsi" w:hAnsi="Arial" w:cs="Arial"/>
                <w:lang w:eastAsia="en-US"/>
              </w:rPr>
              <w:t xml:space="preserve">final </w:t>
            </w:r>
            <w:r w:rsidRPr="00B930CF">
              <w:rPr>
                <w:rFonts w:ascii="Arial" w:eastAsiaTheme="minorHAnsi" w:hAnsi="Arial" w:cs="Arial"/>
                <w:lang w:eastAsia="en-US"/>
              </w:rPr>
              <w:t xml:space="preserve">2017-18 Board Self-Assessment Report and </w:t>
            </w:r>
            <w:r w:rsidR="00A305C0">
              <w:rPr>
                <w:rFonts w:ascii="Arial" w:eastAsiaTheme="minorHAnsi" w:hAnsi="Arial" w:cs="Arial"/>
                <w:lang w:eastAsia="en-US"/>
              </w:rPr>
              <w:t xml:space="preserve">the </w:t>
            </w:r>
            <w:r w:rsidRPr="00B930CF">
              <w:rPr>
                <w:rFonts w:ascii="Arial" w:eastAsiaTheme="minorHAnsi" w:hAnsi="Arial" w:cs="Arial"/>
                <w:lang w:eastAsia="en-US"/>
              </w:rPr>
              <w:t>Boa</w:t>
            </w:r>
            <w:r>
              <w:rPr>
                <w:rFonts w:ascii="Arial" w:eastAsiaTheme="minorHAnsi" w:hAnsi="Arial" w:cs="Arial"/>
                <w:lang w:eastAsia="en-US"/>
              </w:rPr>
              <w:t xml:space="preserve">rd Improvement Plan for 2018-19. </w:t>
            </w:r>
          </w:p>
          <w:p w:rsidR="00773F17" w:rsidRDefault="00773F17" w:rsidP="00D1387D">
            <w:pPr>
              <w:widowControl/>
              <w:adjustRightInd/>
              <w:spacing w:after="120" w:line="240" w:lineRule="auto"/>
              <w:jc w:val="left"/>
              <w:textAlignment w:val="auto"/>
              <w:rPr>
                <w:rFonts w:ascii="Arial" w:eastAsiaTheme="minorHAnsi" w:hAnsi="Arial" w:cs="Arial"/>
                <w:lang w:eastAsia="en-US"/>
              </w:rPr>
            </w:pPr>
            <w:r w:rsidRPr="00773F17">
              <w:rPr>
                <w:rFonts w:ascii="Arial" w:eastAsiaTheme="minorHAnsi" w:hAnsi="Arial" w:cs="Arial"/>
                <w:b/>
                <w:lang w:eastAsia="en-US"/>
              </w:rPr>
              <w:t>RESOLVED:</w:t>
            </w:r>
            <w:r>
              <w:rPr>
                <w:rFonts w:ascii="Arial" w:eastAsiaTheme="minorHAnsi" w:hAnsi="Arial" w:cs="Arial"/>
                <w:lang w:eastAsia="en-US"/>
              </w:rPr>
              <w:t xml:space="preserve"> The Board</w:t>
            </w:r>
            <w:r w:rsidR="00DA1AE2">
              <w:rPr>
                <w:rFonts w:ascii="Arial" w:eastAsiaTheme="minorHAnsi" w:hAnsi="Arial" w:cs="Arial"/>
                <w:lang w:eastAsia="en-US"/>
              </w:rPr>
              <w:t xml:space="preserve"> received and</w:t>
            </w:r>
            <w:r>
              <w:rPr>
                <w:rFonts w:ascii="Arial" w:eastAsiaTheme="minorHAnsi" w:hAnsi="Arial" w:cs="Arial"/>
                <w:lang w:eastAsia="en-US"/>
              </w:rPr>
              <w:t xml:space="preserve"> approved items noted above. </w:t>
            </w:r>
          </w:p>
          <w:p w:rsidR="00DA1AE2" w:rsidRPr="00B930CF" w:rsidRDefault="00DA1AE2" w:rsidP="00D1387D">
            <w:pPr>
              <w:widowControl/>
              <w:adjustRightInd/>
              <w:spacing w:after="120" w:line="240" w:lineRule="auto"/>
              <w:jc w:val="left"/>
              <w:textAlignment w:val="auto"/>
              <w:rPr>
                <w:rFonts w:ascii="Arial" w:eastAsiaTheme="minorHAnsi" w:hAnsi="Arial" w:cs="Arial"/>
                <w:lang w:eastAsia="en-US"/>
              </w:rPr>
            </w:pPr>
          </w:p>
          <w:p w:rsidR="00A16518" w:rsidRPr="00B930CF" w:rsidRDefault="00A16518" w:rsidP="00DA1AE2">
            <w:pPr>
              <w:widowControl/>
              <w:adjustRightInd/>
              <w:spacing w:after="120" w:line="240" w:lineRule="auto"/>
              <w:jc w:val="left"/>
              <w:textAlignment w:val="auto"/>
              <w:rPr>
                <w:rFonts w:ascii="Arial" w:eastAsiaTheme="minorHAnsi" w:hAnsi="Arial" w:cs="Arial"/>
                <w:lang w:eastAsia="en-US"/>
              </w:rPr>
            </w:pPr>
            <w:r w:rsidRPr="00B930CF">
              <w:rPr>
                <w:rFonts w:ascii="Arial" w:eastAsiaTheme="minorHAnsi" w:hAnsi="Arial" w:cs="Arial"/>
                <w:lang w:eastAsia="en-US"/>
              </w:rPr>
              <w:t xml:space="preserve">Items for note by the Board: </w:t>
            </w:r>
          </w:p>
          <w:p w:rsidR="00DA1AE2" w:rsidRDefault="00E0475F" w:rsidP="00DA1AE2">
            <w:pPr>
              <w:widowControl/>
              <w:numPr>
                <w:ilvl w:val="0"/>
                <w:numId w:val="19"/>
              </w:numPr>
              <w:adjustRightInd/>
              <w:spacing w:after="120" w:line="240" w:lineRule="auto"/>
              <w:contextualSpacing/>
              <w:jc w:val="left"/>
              <w:textAlignment w:val="auto"/>
              <w:rPr>
                <w:rFonts w:ascii="Arial" w:eastAsiaTheme="minorHAnsi" w:hAnsi="Arial" w:cs="Arial"/>
                <w:lang w:eastAsia="en-US"/>
              </w:rPr>
            </w:pPr>
            <w:r>
              <w:rPr>
                <w:rFonts w:ascii="Arial" w:eastAsiaTheme="minorHAnsi" w:hAnsi="Arial" w:cs="Arial"/>
                <w:lang w:eastAsia="en-US"/>
              </w:rPr>
              <w:t>To note</w:t>
            </w:r>
            <w:r w:rsidR="00A16518" w:rsidRPr="00B930CF">
              <w:rPr>
                <w:rFonts w:ascii="Arial" w:eastAsiaTheme="minorHAnsi" w:hAnsi="Arial" w:cs="Arial"/>
                <w:lang w:eastAsia="en-US"/>
              </w:rPr>
              <w:t xml:space="preserve"> minutes of the Audit Committee meeting held on 26 November 2018 </w:t>
            </w:r>
          </w:p>
          <w:p w:rsidR="00DA1AE2" w:rsidRDefault="00DA1AE2" w:rsidP="00DA1AE2">
            <w:pPr>
              <w:widowControl/>
              <w:adjustRightInd/>
              <w:spacing w:after="120" w:line="240" w:lineRule="auto"/>
              <w:contextualSpacing/>
              <w:jc w:val="left"/>
              <w:textAlignment w:val="auto"/>
              <w:rPr>
                <w:rFonts w:ascii="Arial" w:eastAsiaTheme="minorHAnsi" w:hAnsi="Arial" w:cs="Arial"/>
                <w:lang w:eastAsia="en-US"/>
              </w:rPr>
            </w:pPr>
          </w:p>
          <w:p w:rsidR="00D1387D" w:rsidRPr="00DA1AE2" w:rsidRDefault="00D1387D" w:rsidP="00DA1AE2">
            <w:pPr>
              <w:widowControl/>
              <w:adjustRightInd/>
              <w:spacing w:before="120" w:after="120" w:line="240" w:lineRule="auto"/>
              <w:contextualSpacing/>
              <w:jc w:val="left"/>
              <w:textAlignment w:val="auto"/>
              <w:rPr>
                <w:rFonts w:ascii="Arial" w:eastAsiaTheme="minorHAnsi" w:hAnsi="Arial" w:cs="Arial"/>
                <w:lang w:eastAsia="en-US"/>
              </w:rPr>
            </w:pPr>
            <w:r w:rsidRPr="00DA1AE2">
              <w:rPr>
                <w:rFonts w:ascii="Arial" w:eastAsiaTheme="minorHAnsi" w:hAnsi="Arial" w:cs="Arial"/>
                <w:lang w:eastAsia="en-US"/>
              </w:rPr>
              <w:t xml:space="preserve">The Board received and noted the Audit Committee minutes from the meeting held on 26 November 2018. </w:t>
            </w:r>
          </w:p>
          <w:p w:rsidR="00D1387D" w:rsidRDefault="00D1387D" w:rsidP="00D1387D">
            <w:pPr>
              <w:widowControl/>
              <w:adjustRightInd/>
              <w:spacing w:after="160" w:line="240" w:lineRule="auto"/>
              <w:contextualSpacing/>
              <w:jc w:val="left"/>
              <w:textAlignment w:val="auto"/>
              <w:rPr>
                <w:rFonts w:ascii="Arial" w:eastAsiaTheme="minorHAnsi" w:hAnsi="Arial" w:cs="Arial"/>
                <w:lang w:eastAsia="en-US"/>
              </w:rPr>
            </w:pPr>
          </w:p>
          <w:p w:rsidR="00DA1AE2" w:rsidRDefault="00E0475F" w:rsidP="00DA1AE2">
            <w:pPr>
              <w:widowControl/>
              <w:numPr>
                <w:ilvl w:val="0"/>
                <w:numId w:val="19"/>
              </w:numPr>
              <w:adjustRightInd/>
              <w:spacing w:before="120" w:after="160" w:line="240" w:lineRule="auto"/>
              <w:contextualSpacing/>
              <w:jc w:val="left"/>
              <w:textAlignment w:val="auto"/>
              <w:rPr>
                <w:rFonts w:ascii="Arial" w:eastAsiaTheme="minorHAnsi" w:hAnsi="Arial" w:cs="Arial"/>
                <w:lang w:eastAsia="en-US"/>
              </w:rPr>
            </w:pPr>
            <w:r>
              <w:rPr>
                <w:rFonts w:ascii="Arial" w:eastAsiaTheme="minorHAnsi" w:hAnsi="Arial" w:cs="Arial"/>
                <w:lang w:eastAsia="en-US"/>
              </w:rPr>
              <w:t xml:space="preserve">To note </w:t>
            </w:r>
            <w:r w:rsidR="00D1387D" w:rsidRPr="00D1387D">
              <w:rPr>
                <w:rFonts w:ascii="Arial" w:eastAsiaTheme="minorHAnsi" w:hAnsi="Arial" w:cs="Arial"/>
                <w:lang w:eastAsia="en-US"/>
              </w:rPr>
              <w:t>minutes of the Finance Advisory Group held on 7 November 2018</w:t>
            </w:r>
          </w:p>
          <w:p w:rsidR="00DA1AE2" w:rsidRPr="00DA1AE2" w:rsidRDefault="00DA1AE2" w:rsidP="00DA1AE2">
            <w:pPr>
              <w:widowControl/>
              <w:adjustRightInd/>
              <w:spacing w:before="120" w:after="160" w:line="240" w:lineRule="auto"/>
              <w:ind w:left="1080"/>
              <w:contextualSpacing/>
              <w:jc w:val="left"/>
              <w:textAlignment w:val="auto"/>
              <w:rPr>
                <w:rFonts w:ascii="Arial" w:eastAsiaTheme="minorHAnsi" w:hAnsi="Arial" w:cs="Arial"/>
                <w:lang w:eastAsia="en-US"/>
              </w:rPr>
            </w:pPr>
          </w:p>
          <w:p w:rsidR="00D1387D" w:rsidRPr="00B930CF" w:rsidRDefault="00D1387D" w:rsidP="00DA1AE2">
            <w:pPr>
              <w:widowControl/>
              <w:adjustRightInd/>
              <w:spacing w:before="120" w:after="160" w:line="240" w:lineRule="auto"/>
              <w:contextualSpacing/>
              <w:jc w:val="left"/>
              <w:textAlignment w:val="auto"/>
              <w:rPr>
                <w:rFonts w:ascii="Arial" w:eastAsiaTheme="minorHAnsi" w:hAnsi="Arial" w:cs="Arial"/>
                <w:lang w:eastAsia="en-US"/>
              </w:rPr>
            </w:pPr>
            <w:r>
              <w:rPr>
                <w:rFonts w:ascii="Arial" w:eastAsiaTheme="minorHAnsi" w:hAnsi="Arial" w:cs="Arial"/>
                <w:lang w:eastAsia="en-US"/>
              </w:rPr>
              <w:t xml:space="preserve">The Board received and noted the Finance Advisory Group </w:t>
            </w:r>
            <w:r w:rsidR="00773F17">
              <w:rPr>
                <w:rFonts w:ascii="Arial" w:eastAsiaTheme="minorHAnsi" w:hAnsi="Arial" w:cs="Arial"/>
                <w:lang w:eastAsia="en-US"/>
              </w:rPr>
              <w:t xml:space="preserve">minutes from the meeting held on 7 November 2018. </w:t>
            </w:r>
          </w:p>
          <w:p w:rsidR="00131842" w:rsidRPr="00B930CF" w:rsidRDefault="00131842" w:rsidP="00950834">
            <w:pPr>
              <w:widowControl/>
              <w:adjustRightInd/>
              <w:spacing w:line="240" w:lineRule="auto"/>
              <w:textAlignment w:val="auto"/>
              <w:rPr>
                <w:rFonts w:ascii="Arial" w:hAnsi="Arial" w:cs="Arial"/>
              </w:rPr>
            </w:pPr>
          </w:p>
          <w:p w:rsidR="001A1288" w:rsidRPr="00B930CF" w:rsidRDefault="009D1477" w:rsidP="00950834">
            <w:pPr>
              <w:widowControl/>
              <w:adjustRightInd/>
              <w:spacing w:after="120" w:line="240" w:lineRule="auto"/>
              <w:textAlignment w:val="auto"/>
              <w:rPr>
                <w:rFonts w:ascii="Arial" w:hAnsi="Arial" w:cs="Arial"/>
              </w:rPr>
            </w:pPr>
            <w:r w:rsidRPr="00B930CF">
              <w:rPr>
                <w:rFonts w:ascii="Arial" w:hAnsi="Arial" w:cs="Arial"/>
                <w:b/>
              </w:rPr>
              <w:t>RESOLVED</w:t>
            </w:r>
            <w:r w:rsidR="001A1288" w:rsidRPr="00B930CF">
              <w:rPr>
                <w:rFonts w:ascii="Arial" w:hAnsi="Arial" w:cs="Arial"/>
                <w:b/>
              </w:rPr>
              <w:t>:</w:t>
            </w:r>
            <w:r w:rsidR="001A1288" w:rsidRPr="00B930CF">
              <w:rPr>
                <w:rFonts w:ascii="Arial" w:hAnsi="Arial" w:cs="Arial"/>
              </w:rPr>
              <w:t xml:space="preserve"> T</w:t>
            </w:r>
            <w:r w:rsidRPr="00B930CF">
              <w:rPr>
                <w:rFonts w:ascii="Arial" w:hAnsi="Arial" w:cs="Arial"/>
              </w:rPr>
              <w:t>he Board</w:t>
            </w:r>
            <w:r w:rsidR="001A1288" w:rsidRPr="00B930CF">
              <w:rPr>
                <w:rFonts w:ascii="Arial" w:hAnsi="Arial" w:cs="Arial"/>
              </w:rPr>
              <w:t xml:space="preserve"> receive</w:t>
            </w:r>
            <w:r w:rsidRPr="00B930CF">
              <w:rPr>
                <w:rFonts w:ascii="Arial" w:hAnsi="Arial" w:cs="Arial"/>
              </w:rPr>
              <w:t>d</w:t>
            </w:r>
            <w:r w:rsidR="001A1288" w:rsidRPr="00B930CF">
              <w:rPr>
                <w:rFonts w:ascii="Arial" w:hAnsi="Arial" w:cs="Arial"/>
              </w:rPr>
              <w:t xml:space="preserve"> and note</w:t>
            </w:r>
            <w:r w:rsidRPr="00B930CF">
              <w:rPr>
                <w:rFonts w:ascii="Arial" w:hAnsi="Arial" w:cs="Arial"/>
              </w:rPr>
              <w:t>d</w:t>
            </w:r>
            <w:r w:rsidR="001A1288" w:rsidRPr="00B930CF">
              <w:rPr>
                <w:rFonts w:ascii="Arial" w:hAnsi="Arial" w:cs="Arial"/>
              </w:rPr>
              <w:t xml:space="preserve"> items </w:t>
            </w:r>
            <w:r w:rsidRPr="00B930CF">
              <w:rPr>
                <w:rFonts w:ascii="Arial" w:hAnsi="Arial" w:cs="Arial"/>
              </w:rPr>
              <w:t>listed</w:t>
            </w:r>
            <w:r w:rsidR="001A1288" w:rsidRPr="00B930CF">
              <w:rPr>
                <w:rFonts w:ascii="Arial" w:hAnsi="Arial" w:cs="Arial"/>
              </w:rPr>
              <w:t xml:space="preserve"> above.</w:t>
            </w:r>
          </w:p>
        </w:tc>
        <w:tc>
          <w:tcPr>
            <w:tcW w:w="1134" w:type="dxa"/>
          </w:tcPr>
          <w:p w:rsidR="001A1288" w:rsidRPr="00B930CF" w:rsidRDefault="001A1288" w:rsidP="00DA422F">
            <w:pPr>
              <w:pStyle w:val="Footer"/>
              <w:tabs>
                <w:tab w:val="clear" w:pos="4153"/>
                <w:tab w:val="clear" w:pos="8306"/>
              </w:tabs>
              <w:spacing w:line="240" w:lineRule="auto"/>
              <w:rPr>
                <w:rFonts w:ascii="Arial" w:hAnsi="Arial" w:cs="Arial"/>
              </w:rPr>
            </w:pPr>
          </w:p>
          <w:p w:rsidR="00AB3B5F" w:rsidRPr="00B930CF" w:rsidRDefault="00AB3B5F" w:rsidP="00DA422F">
            <w:pPr>
              <w:pStyle w:val="Footer"/>
              <w:tabs>
                <w:tab w:val="clear" w:pos="4153"/>
                <w:tab w:val="clear" w:pos="8306"/>
              </w:tabs>
              <w:spacing w:line="240" w:lineRule="auto"/>
              <w:rPr>
                <w:rFonts w:ascii="Arial" w:hAnsi="Arial" w:cs="Arial"/>
              </w:rPr>
            </w:pPr>
          </w:p>
          <w:p w:rsidR="00AB3B5F" w:rsidRPr="00B930CF" w:rsidRDefault="00AB3B5F" w:rsidP="00DA422F">
            <w:pPr>
              <w:pStyle w:val="Footer"/>
              <w:tabs>
                <w:tab w:val="clear" w:pos="4153"/>
                <w:tab w:val="clear" w:pos="8306"/>
              </w:tabs>
              <w:spacing w:line="240" w:lineRule="auto"/>
              <w:rPr>
                <w:rFonts w:ascii="Arial" w:hAnsi="Arial" w:cs="Arial"/>
              </w:rPr>
            </w:pPr>
          </w:p>
          <w:p w:rsidR="00AB3B5F" w:rsidRPr="00B930CF" w:rsidRDefault="00AB3B5F" w:rsidP="00DA422F">
            <w:pPr>
              <w:pStyle w:val="Footer"/>
              <w:tabs>
                <w:tab w:val="clear" w:pos="4153"/>
                <w:tab w:val="clear" w:pos="8306"/>
              </w:tabs>
              <w:spacing w:line="240" w:lineRule="auto"/>
              <w:rPr>
                <w:rFonts w:ascii="Arial" w:hAnsi="Arial" w:cs="Arial"/>
              </w:rPr>
            </w:pPr>
          </w:p>
          <w:p w:rsidR="00AB3B5F" w:rsidRPr="00B930CF" w:rsidRDefault="00AB3B5F" w:rsidP="00DA422F">
            <w:pPr>
              <w:pStyle w:val="Footer"/>
              <w:tabs>
                <w:tab w:val="clear" w:pos="4153"/>
                <w:tab w:val="clear" w:pos="8306"/>
              </w:tabs>
              <w:spacing w:line="240" w:lineRule="auto"/>
              <w:rPr>
                <w:rFonts w:ascii="Arial" w:hAnsi="Arial" w:cs="Arial"/>
              </w:rPr>
            </w:pPr>
          </w:p>
          <w:p w:rsidR="00AB3B5F" w:rsidRPr="00B930CF" w:rsidRDefault="00AB3B5F" w:rsidP="00DA422F">
            <w:pPr>
              <w:pStyle w:val="Footer"/>
              <w:tabs>
                <w:tab w:val="clear" w:pos="4153"/>
                <w:tab w:val="clear" w:pos="8306"/>
              </w:tabs>
              <w:spacing w:line="240" w:lineRule="auto"/>
              <w:rPr>
                <w:rFonts w:ascii="Arial" w:hAnsi="Arial" w:cs="Arial"/>
              </w:rPr>
            </w:pPr>
          </w:p>
          <w:p w:rsidR="00AB3B5F" w:rsidRPr="00B930CF" w:rsidRDefault="00AB3B5F" w:rsidP="00DA422F">
            <w:pPr>
              <w:pStyle w:val="Footer"/>
              <w:tabs>
                <w:tab w:val="clear" w:pos="4153"/>
                <w:tab w:val="clear" w:pos="8306"/>
              </w:tabs>
              <w:spacing w:line="240" w:lineRule="auto"/>
              <w:rPr>
                <w:rFonts w:ascii="Arial" w:hAnsi="Arial" w:cs="Arial"/>
              </w:rPr>
            </w:pPr>
          </w:p>
          <w:p w:rsidR="00AB3B5F" w:rsidRPr="00B930CF" w:rsidRDefault="00AB3B5F" w:rsidP="00DA422F">
            <w:pPr>
              <w:pStyle w:val="Footer"/>
              <w:tabs>
                <w:tab w:val="clear" w:pos="4153"/>
                <w:tab w:val="clear" w:pos="8306"/>
              </w:tabs>
              <w:spacing w:line="240" w:lineRule="auto"/>
              <w:rPr>
                <w:rFonts w:ascii="Arial" w:hAnsi="Arial" w:cs="Arial"/>
              </w:rPr>
            </w:pPr>
          </w:p>
          <w:p w:rsidR="00AB3B5F" w:rsidRPr="00B930CF" w:rsidRDefault="00AB3B5F" w:rsidP="00DA422F">
            <w:pPr>
              <w:pStyle w:val="Footer"/>
              <w:tabs>
                <w:tab w:val="clear" w:pos="4153"/>
                <w:tab w:val="clear" w:pos="8306"/>
              </w:tabs>
              <w:spacing w:line="240" w:lineRule="auto"/>
              <w:rPr>
                <w:rFonts w:ascii="Arial" w:hAnsi="Arial" w:cs="Arial"/>
              </w:rPr>
            </w:pPr>
          </w:p>
          <w:p w:rsidR="00AB3B5F" w:rsidRPr="00B930CF" w:rsidRDefault="00AB3B5F" w:rsidP="00DA422F">
            <w:pPr>
              <w:pStyle w:val="Footer"/>
              <w:tabs>
                <w:tab w:val="clear" w:pos="4153"/>
                <w:tab w:val="clear" w:pos="8306"/>
              </w:tabs>
              <w:spacing w:line="240" w:lineRule="auto"/>
              <w:rPr>
                <w:rFonts w:ascii="Arial" w:hAnsi="Arial" w:cs="Arial"/>
              </w:rPr>
            </w:pPr>
          </w:p>
          <w:p w:rsidR="00AB3B5F" w:rsidRPr="00B930CF" w:rsidRDefault="00AB3B5F" w:rsidP="00DA422F">
            <w:pPr>
              <w:pStyle w:val="Footer"/>
              <w:tabs>
                <w:tab w:val="clear" w:pos="4153"/>
                <w:tab w:val="clear" w:pos="8306"/>
              </w:tabs>
              <w:spacing w:line="240" w:lineRule="auto"/>
              <w:rPr>
                <w:rFonts w:ascii="Arial" w:hAnsi="Arial" w:cs="Arial"/>
              </w:rPr>
            </w:pPr>
          </w:p>
          <w:p w:rsidR="00AB3B5F" w:rsidRPr="00B930CF" w:rsidRDefault="00AB3B5F" w:rsidP="00DA422F">
            <w:pPr>
              <w:pStyle w:val="Footer"/>
              <w:tabs>
                <w:tab w:val="clear" w:pos="4153"/>
                <w:tab w:val="clear" w:pos="8306"/>
              </w:tabs>
              <w:spacing w:line="240" w:lineRule="auto"/>
              <w:rPr>
                <w:rFonts w:ascii="Arial" w:hAnsi="Arial" w:cs="Arial"/>
              </w:rPr>
            </w:pPr>
          </w:p>
          <w:p w:rsidR="00AB3B5F" w:rsidRPr="00B930CF" w:rsidRDefault="00AB3B5F" w:rsidP="00AB3B5F">
            <w:pPr>
              <w:pStyle w:val="Footer"/>
              <w:tabs>
                <w:tab w:val="clear" w:pos="4153"/>
                <w:tab w:val="clear" w:pos="8306"/>
              </w:tabs>
              <w:spacing w:before="120" w:after="120" w:line="240" w:lineRule="auto"/>
              <w:rPr>
                <w:rFonts w:ascii="Arial" w:hAnsi="Arial" w:cs="Arial"/>
              </w:rPr>
            </w:pPr>
          </w:p>
          <w:p w:rsidR="00AB3B5F" w:rsidRPr="00B930CF" w:rsidRDefault="00AB3B5F" w:rsidP="00AB3B5F">
            <w:pPr>
              <w:pStyle w:val="Footer"/>
              <w:tabs>
                <w:tab w:val="clear" w:pos="4153"/>
                <w:tab w:val="clear" w:pos="8306"/>
              </w:tabs>
              <w:spacing w:before="120" w:after="120" w:line="240" w:lineRule="auto"/>
              <w:rPr>
                <w:rFonts w:ascii="Arial" w:hAnsi="Arial" w:cs="Arial"/>
              </w:rPr>
            </w:pPr>
          </w:p>
          <w:p w:rsidR="00AB3B5F" w:rsidRPr="00B930CF" w:rsidRDefault="00AB3B5F" w:rsidP="00AB3B5F">
            <w:pPr>
              <w:pStyle w:val="Footer"/>
              <w:tabs>
                <w:tab w:val="clear" w:pos="4153"/>
                <w:tab w:val="clear" w:pos="8306"/>
              </w:tabs>
              <w:spacing w:before="120" w:after="120" w:line="240" w:lineRule="auto"/>
              <w:rPr>
                <w:rFonts w:ascii="Arial" w:hAnsi="Arial" w:cs="Arial"/>
              </w:rPr>
            </w:pPr>
          </w:p>
          <w:p w:rsidR="00AB3B5F" w:rsidRPr="00B930CF" w:rsidRDefault="00AB3B5F" w:rsidP="00AB3B5F">
            <w:pPr>
              <w:pStyle w:val="Footer"/>
              <w:tabs>
                <w:tab w:val="clear" w:pos="4153"/>
                <w:tab w:val="clear" w:pos="8306"/>
              </w:tabs>
              <w:spacing w:before="120" w:after="120" w:line="240" w:lineRule="auto"/>
              <w:rPr>
                <w:rFonts w:ascii="Arial" w:hAnsi="Arial" w:cs="Arial"/>
              </w:rPr>
            </w:pPr>
          </w:p>
          <w:p w:rsidR="00AB3B5F" w:rsidRPr="00B930CF" w:rsidRDefault="00AB3B5F" w:rsidP="00AB3B5F">
            <w:pPr>
              <w:pStyle w:val="Footer"/>
              <w:tabs>
                <w:tab w:val="clear" w:pos="4153"/>
                <w:tab w:val="clear" w:pos="8306"/>
              </w:tabs>
              <w:spacing w:before="120" w:after="240" w:line="240" w:lineRule="auto"/>
              <w:rPr>
                <w:rFonts w:ascii="Arial" w:hAnsi="Arial" w:cs="Arial"/>
              </w:rPr>
            </w:pPr>
          </w:p>
          <w:p w:rsidR="00AB3B5F" w:rsidRPr="00B930CF" w:rsidRDefault="00AB3B5F" w:rsidP="00AB3B5F">
            <w:pPr>
              <w:pStyle w:val="Footer"/>
              <w:tabs>
                <w:tab w:val="clear" w:pos="4153"/>
                <w:tab w:val="clear" w:pos="8306"/>
              </w:tabs>
              <w:spacing w:before="120" w:after="120" w:line="240" w:lineRule="auto"/>
              <w:rPr>
                <w:rFonts w:ascii="Arial" w:hAnsi="Arial" w:cs="Arial"/>
              </w:rPr>
            </w:pPr>
            <w:r w:rsidRPr="00B930CF">
              <w:rPr>
                <w:rFonts w:ascii="Arial" w:hAnsi="Arial" w:cs="Arial"/>
              </w:rPr>
              <w:t xml:space="preserve"> </w:t>
            </w:r>
          </w:p>
        </w:tc>
      </w:tr>
      <w:tr w:rsidR="006C0064" w:rsidRPr="00B930CF" w:rsidTr="00950834">
        <w:trPr>
          <w:trHeight w:val="488"/>
        </w:trPr>
        <w:tc>
          <w:tcPr>
            <w:tcW w:w="1164" w:type="dxa"/>
          </w:tcPr>
          <w:p w:rsidR="006C0064" w:rsidRPr="00B930CF" w:rsidRDefault="002E44F6" w:rsidP="00A16518">
            <w:pPr>
              <w:spacing w:before="120" w:line="240" w:lineRule="auto"/>
              <w:rPr>
                <w:rFonts w:ascii="Arial" w:hAnsi="Arial" w:cs="Arial"/>
                <w:b/>
              </w:rPr>
            </w:pPr>
            <w:r w:rsidRPr="00B930CF">
              <w:rPr>
                <w:rFonts w:ascii="Arial" w:hAnsi="Arial" w:cs="Arial"/>
                <w:b/>
              </w:rPr>
              <w:lastRenderedPageBreak/>
              <w:t>0</w:t>
            </w:r>
            <w:r w:rsidR="00A16518" w:rsidRPr="00B930CF">
              <w:rPr>
                <w:rFonts w:ascii="Arial" w:hAnsi="Arial" w:cs="Arial"/>
                <w:b/>
              </w:rPr>
              <w:t>51</w:t>
            </w:r>
            <w:r w:rsidRPr="00B930CF">
              <w:rPr>
                <w:rFonts w:ascii="Arial" w:hAnsi="Arial" w:cs="Arial"/>
                <w:b/>
              </w:rPr>
              <w:t>-1819</w:t>
            </w:r>
          </w:p>
        </w:tc>
        <w:tc>
          <w:tcPr>
            <w:tcW w:w="7371" w:type="dxa"/>
          </w:tcPr>
          <w:p w:rsidR="00D80177" w:rsidRDefault="006C0064" w:rsidP="00950834">
            <w:pPr>
              <w:spacing w:before="120" w:line="240" w:lineRule="auto"/>
              <w:rPr>
                <w:rFonts w:ascii="Arial" w:hAnsi="Arial" w:cs="Arial"/>
                <w:b/>
              </w:rPr>
            </w:pPr>
            <w:r w:rsidRPr="00B930CF">
              <w:rPr>
                <w:rFonts w:ascii="Arial" w:hAnsi="Arial" w:cs="Arial"/>
                <w:b/>
              </w:rPr>
              <w:t>CHAIR’S ACTIONS</w:t>
            </w:r>
          </w:p>
          <w:p w:rsidR="00773F17" w:rsidRDefault="00773F17" w:rsidP="00950834">
            <w:pPr>
              <w:spacing w:before="120" w:line="240" w:lineRule="auto"/>
              <w:rPr>
                <w:rFonts w:ascii="Arial" w:hAnsi="Arial" w:cs="Arial"/>
              </w:rPr>
            </w:pPr>
            <w:r w:rsidRPr="00773F17">
              <w:rPr>
                <w:rFonts w:ascii="Arial" w:hAnsi="Arial" w:cs="Arial"/>
              </w:rPr>
              <w:t xml:space="preserve">The Chair noted that the next meeting of the Board would be the Away Day event </w:t>
            </w:r>
            <w:r w:rsidR="00B0444C">
              <w:rPr>
                <w:rFonts w:ascii="Arial" w:hAnsi="Arial" w:cs="Arial"/>
              </w:rPr>
              <w:t xml:space="preserve">in </w:t>
            </w:r>
            <w:r w:rsidRPr="00773F17">
              <w:rPr>
                <w:rFonts w:ascii="Arial" w:hAnsi="Arial" w:cs="Arial"/>
              </w:rPr>
              <w:t xml:space="preserve">January 2018.  </w:t>
            </w:r>
            <w:r w:rsidR="00B0444C">
              <w:rPr>
                <w:rFonts w:ascii="Arial" w:hAnsi="Arial" w:cs="Arial"/>
              </w:rPr>
              <w:t>A</w:t>
            </w:r>
            <w:r w:rsidRPr="00773F17">
              <w:rPr>
                <w:rFonts w:ascii="Arial" w:hAnsi="Arial" w:cs="Arial"/>
              </w:rPr>
              <w:t xml:space="preserve">ll </w:t>
            </w:r>
            <w:r w:rsidR="007930A2">
              <w:rPr>
                <w:rFonts w:ascii="Arial" w:hAnsi="Arial" w:cs="Arial"/>
              </w:rPr>
              <w:t>Board Members</w:t>
            </w:r>
            <w:r w:rsidRPr="00773F17">
              <w:rPr>
                <w:rFonts w:ascii="Arial" w:hAnsi="Arial" w:cs="Arial"/>
              </w:rPr>
              <w:t xml:space="preserve"> w</w:t>
            </w:r>
            <w:r>
              <w:rPr>
                <w:rFonts w:ascii="Arial" w:hAnsi="Arial" w:cs="Arial"/>
              </w:rPr>
              <w:t xml:space="preserve">ould </w:t>
            </w:r>
            <w:r w:rsidRPr="00773F17">
              <w:rPr>
                <w:rFonts w:ascii="Arial" w:hAnsi="Arial" w:cs="Arial"/>
              </w:rPr>
              <w:t>be asked to bring some ideas with them to the session including a presentation lasting 2 minutes about their view o</w:t>
            </w:r>
            <w:r w:rsidR="00B0444C">
              <w:rPr>
                <w:rFonts w:ascii="Arial" w:hAnsi="Arial" w:cs="Arial"/>
              </w:rPr>
              <w:t>f</w:t>
            </w:r>
            <w:r w:rsidRPr="00773F17">
              <w:rPr>
                <w:rFonts w:ascii="Arial" w:hAnsi="Arial" w:cs="Arial"/>
              </w:rPr>
              <w:t xml:space="preserve"> the college in 5-10 years’ time, </w:t>
            </w:r>
            <w:r w:rsidR="007930A2">
              <w:rPr>
                <w:rFonts w:ascii="Arial" w:hAnsi="Arial" w:cs="Arial"/>
              </w:rPr>
              <w:t>with a focus on</w:t>
            </w:r>
            <w:r>
              <w:rPr>
                <w:rFonts w:ascii="Arial" w:hAnsi="Arial" w:cs="Arial"/>
              </w:rPr>
              <w:t xml:space="preserve"> their area of</w:t>
            </w:r>
            <w:r w:rsidRPr="00773F17">
              <w:rPr>
                <w:rFonts w:ascii="Arial" w:hAnsi="Arial" w:cs="Arial"/>
              </w:rPr>
              <w:t xml:space="preserve"> expertise. </w:t>
            </w:r>
            <w:r w:rsidR="00B0444C">
              <w:rPr>
                <w:rFonts w:ascii="Arial" w:hAnsi="Arial" w:cs="Arial"/>
              </w:rPr>
              <w:t>Further i</w:t>
            </w:r>
            <w:r w:rsidR="00B0444C" w:rsidRPr="00773F17">
              <w:rPr>
                <w:rFonts w:ascii="Arial" w:hAnsi="Arial" w:cs="Arial"/>
              </w:rPr>
              <w:t>nformation would be circulated</w:t>
            </w:r>
            <w:r w:rsidR="00B0444C">
              <w:rPr>
                <w:rFonts w:ascii="Arial" w:hAnsi="Arial" w:cs="Arial"/>
              </w:rPr>
              <w:t xml:space="preserve"> to Board Members</w:t>
            </w:r>
            <w:r w:rsidR="00B0444C" w:rsidRPr="00773F17">
              <w:rPr>
                <w:rFonts w:ascii="Arial" w:hAnsi="Arial" w:cs="Arial"/>
              </w:rPr>
              <w:t xml:space="preserve"> in</w:t>
            </w:r>
            <w:r w:rsidR="00B0444C">
              <w:rPr>
                <w:rFonts w:ascii="Arial" w:hAnsi="Arial" w:cs="Arial"/>
              </w:rPr>
              <w:t xml:space="preserve"> t</w:t>
            </w:r>
            <w:r w:rsidR="00B0444C" w:rsidRPr="00773F17">
              <w:rPr>
                <w:rFonts w:ascii="Arial" w:hAnsi="Arial" w:cs="Arial"/>
              </w:rPr>
              <w:t>h</w:t>
            </w:r>
            <w:r w:rsidR="00B0444C">
              <w:rPr>
                <w:rFonts w:ascii="Arial" w:hAnsi="Arial" w:cs="Arial"/>
              </w:rPr>
              <w:t>e new year.</w:t>
            </w:r>
          </w:p>
          <w:p w:rsidR="00773F17" w:rsidRPr="00773F17" w:rsidRDefault="00B0444C" w:rsidP="00950834">
            <w:pPr>
              <w:spacing w:before="120" w:line="240" w:lineRule="auto"/>
              <w:rPr>
                <w:rFonts w:ascii="Arial" w:hAnsi="Arial" w:cs="Arial"/>
              </w:rPr>
            </w:pPr>
            <w:r>
              <w:rPr>
                <w:rFonts w:ascii="Arial" w:hAnsi="Arial" w:cs="Arial"/>
              </w:rPr>
              <w:t>The Chair</w:t>
            </w:r>
            <w:r w:rsidR="00773F17">
              <w:rPr>
                <w:rFonts w:ascii="Arial" w:hAnsi="Arial" w:cs="Arial"/>
              </w:rPr>
              <w:t xml:space="preserve"> </w:t>
            </w:r>
            <w:r>
              <w:rPr>
                <w:rFonts w:ascii="Arial" w:hAnsi="Arial" w:cs="Arial"/>
              </w:rPr>
              <w:t xml:space="preserve">reminded Board Members </w:t>
            </w:r>
            <w:r w:rsidR="00773F17">
              <w:rPr>
                <w:rFonts w:ascii="Arial" w:hAnsi="Arial" w:cs="Arial"/>
              </w:rPr>
              <w:t xml:space="preserve">that the Principal’s appraisal review would be conducted in the new year and that </w:t>
            </w:r>
            <w:r w:rsidR="007930A2">
              <w:rPr>
                <w:rFonts w:ascii="Arial" w:hAnsi="Arial" w:cs="Arial"/>
              </w:rPr>
              <w:t xml:space="preserve">a request for feedback would be circulated </w:t>
            </w:r>
            <w:r w:rsidR="00DA1AE2">
              <w:rPr>
                <w:rFonts w:ascii="Arial" w:hAnsi="Arial" w:cs="Arial"/>
              </w:rPr>
              <w:t>by</w:t>
            </w:r>
            <w:r w:rsidR="007930A2">
              <w:rPr>
                <w:rFonts w:ascii="Arial" w:hAnsi="Arial" w:cs="Arial"/>
              </w:rPr>
              <w:t xml:space="preserve"> the</w:t>
            </w:r>
            <w:r w:rsidR="00DA1AE2">
              <w:rPr>
                <w:rFonts w:ascii="Arial" w:hAnsi="Arial" w:cs="Arial"/>
              </w:rPr>
              <w:t xml:space="preserve"> Clerk</w:t>
            </w:r>
            <w:r>
              <w:rPr>
                <w:rFonts w:ascii="Arial" w:hAnsi="Arial" w:cs="Arial"/>
              </w:rPr>
              <w:t xml:space="preserve"> in early January</w:t>
            </w:r>
            <w:r w:rsidR="007930A2">
              <w:rPr>
                <w:rFonts w:ascii="Arial" w:hAnsi="Arial" w:cs="Arial"/>
              </w:rPr>
              <w:t xml:space="preserve">. </w:t>
            </w:r>
          </w:p>
          <w:p w:rsidR="00FC5CF3" w:rsidRPr="00B930CF" w:rsidRDefault="00FC5CF3" w:rsidP="00950834">
            <w:pPr>
              <w:spacing w:before="120" w:after="120" w:line="240" w:lineRule="auto"/>
              <w:rPr>
                <w:rFonts w:ascii="Arial" w:hAnsi="Arial" w:cs="Arial"/>
              </w:rPr>
            </w:pPr>
            <w:r w:rsidRPr="00B930CF">
              <w:rPr>
                <w:rFonts w:ascii="Arial" w:hAnsi="Arial" w:cs="Arial"/>
                <w:b/>
              </w:rPr>
              <w:t xml:space="preserve">RESOLVED: </w:t>
            </w:r>
            <w:r w:rsidRPr="00B930CF">
              <w:rPr>
                <w:rFonts w:ascii="Arial" w:hAnsi="Arial" w:cs="Arial"/>
              </w:rPr>
              <w:t xml:space="preserve">The Board noted the updates provided by the Chair. </w:t>
            </w:r>
          </w:p>
        </w:tc>
        <w:tc>
          <w:tcPr>
            <w:tcW w:w="1134" w:type="dxa"/>
          </w:tcPr>
          <w:p w:rsidR="006C0064" w:rsidRPr="00B930CF" w:rsidRDefault="006C0064" w:rsidP="00DA422F">
            <w:pPr>
              <w:pStyle w:val="Footer"/>
              <w:tabs>
                <w:tab w:val="clear" w:pos="4153"/>
                <w:tab w:val="clear" w:pos="8306"/>
              </w:tabs>
              <w:spacing w:line="240" w:lineRule="auto"/>
              <w:rPr>
                <w:rFonts w:ascii="Arial" w:hAnsi="Arial" w:cs="Arial"/>
              </w:rPr>
            </w:pPr>
          </w:p>
          <w:p w:rsidR="00665872" w:rsidRPr="00B930CF" w:rsidRDefault="00665872" w:rsidP="00DA422F">
            <w:pPr>
              <w:pStyle w:val="Footer"/>
              <w:tabs>
                <w:tab w:val="clear" w:pos="4153"/>
                <w:tab w:val="clear" w:pos="8306"/>
              </w:tabs>
              <w:spacing w:line="240" w:lineRule="auto"/>
              <w:rPr>
                <w:rFonts w:ascii="Arial" w:hAnsi="Arial" w:cs="Arial"/>
              </w:rPr>
            </w:pPr>
          </w:p>
          <w:p w:rsidR="00950834" w:rsidRPr="00B930CF" w:rsidRDefault="00950834" w:rsidP="00DA422F">
            <w:pPr>
              <w:pStyle w:val="Footer"/>
              <w:tabs>
                <w:tab w:val="clear" w:pos="4153"/>
                <w:tab w:val="clear" w:pos="8306"/>
              </w:tabs>
              <w:spacing w:line="240" w:lineRule="auto"/>
              <w:rPr>
                <w:rFonts w:ascii="Arial" w:hAnsi="Arial" w:cs="Arial"/>
              </w:rPr>
            </w:pPr>
          </w:p>
          <w:p w:rsidR="00950834" w:rsidRPr="00B930CF" w:rsidRDefault="00950834" w:rsidP="00DA422F">
            <w:pPr>
              <w:pStyle w:val="Footer"/>
              <w:tabs>
                <w:tab w:val="clear" w:pos="4153"/>
                <w:tab w:val="clear" w:pos="8306"/>
              </w:tabs>
              <w:spacing w:line="240" w:lineRule="auto"/>
              <w:rPr>
                <w:rFonts w:ascii="Arial" w:hAnsi="Arial" w:cs="Arial"/>
              </w:rPr>
            </w:pPr>
          </w:p>
          <w:p w:rsidR="00950834" w:rsidRPr="00B930CF" w:rsidRDefault="00950834" w:rsidP="00DA422F">
            <w:pPr>
              <w:pStyle w:val="Footer"/>
              <w:tabs>
                <w:tab w:val="clear" w:pos="4153"/>
                <w:tab w:val="clear" w:pos="8306"/>
              </w:tabs>
              <w:spacing w:line="240" w:lineRule="auto"/>
              <w:rPr>
                <w:rFonts w:ascii="Arial" w:hAnsi="Arial" w:cs="Arial"/>
              </w:rPr>
            </w:pPr>
          </w:p>
          <w:p w:rsidR="00950834" w:rsidRPr="00B930CF" w:rsidRDefault="00A16518" w:rsidP="00DA422F">
            <w:pPr>
              <w:pStyle w:val="Footer"/>
              <w:tabs>
                <w:tab w:val="clear" w:pos="4153"/>
                <w:tab w:val="clear" w:pos="8306"/>
              </w:tabs>
              <w:spacing w:line="240" w:lineRule="auto"/>
              <w:rPr>
                <w:rFonts w:ascii="Arial" w:hAnsi="Arial" w:cs="Arial"/>
              </w:rPr>
            </w:pPr>
            <w:r w:rsidRPr="00B930CF">
              <w:rPr>
                <w:rFonts w:ascii="Arial" w:hAnsi="Arial" w:cs="Arial"/>
              </w:rPr>
              <w:t xml:space="preserve"> </w:t>
            </w:r>
          </w:p>
        </w:tc>
      </w:tr>
      <w:tr w:rsidR="006C0064" w:rsidRPr="00B930CF" w:rsidTr="00950834">
        <w:trPr>
          <w:trHeight w:val="346"/>
        </w:trPr>
        <w:tc>
          <w:tcPr>
            <w:tcW w:w="1164" w:type="dxa"/>
          </w:tcPr>
          <w:p w:rsidR="006C0064" w:rsidRPr="00B930CF" w:rsidRDefault="002E44F6" w:rsidP="00A16518">
            <w:pPr>
              <w:spacing w:before="120" w:line="240" w:lineRule="auto"/>
              <w:rPr>
                <w:rFonts w:ascii="Arial" w:hAnsi="Arial" w:cs="Arial"/>
                <w:b/>
              </w:rPr>
            </w:pPr>
            <w:r w:rsidRPr="00B930CF">
              <w:rPr>
                <w:rFonts w:ascii="Arial" w:hAnsi="Arial" w:cs="Arial"/>
                <w:b/>
              </w:rPr>
              <w:t>0</w:t>
            </w:r>
            <w:r w:rsidR="00A16518" w:rsidRPr="00B930CF">
              <w:rPr>
                <w:rFonts w:ascii="Arial" w:hAnsi="Arial" w:cs="Arial"/>
                <w:b/>
              </w:rPr>
              <w:t>52</w:t>
            </w:r>
            <w:r w:rsidRPr="00B930CF">
              <w:rPr>
                <w:rFonts w:ascii="Arial" w:hAnsi="Arial" w:cs="Arial"/>
                <w:b/>
              </w:rPr>
              <w:t>-1819</w:t>
            </w:r>
          </w:p>
        </w:tc>
        <w:tc>
          <w:tcPr>
            <w:tcW w:w="7371" w:type="dxa"/>
          </w:tcPr>
          <w:p w:rsidR="004655AD" w:rsidRDefault="006C0064" w:rsidP="00950834">
            <w:pPr>
              <w:spacing w:before="120" w:line="240" w:lineRule="auto"/>
              <w:rPr>
                <w:rFonts w:ascii="Arial" w:hAnsi="Arial" w:cs="Arial"/>
                <w:b/>
              </w:rPr>
            </w:pPr>
            <w:r w:rsidRPr="00B930CF">
              <w:rPr>
                <w:rFonts w:ascii="Arial" w:hAnsi="Arial" w:cs="Arial"/>
                <w:b/>
              </w:rPr>
              <w:t xml:space="preserve">ANY OTHER BUSINESS </w:t>
            </w:r>
          </w:p>
          <w:p w:rsidR="00D80177" w:rsidRPr="00B930CF" w:rsidRDefault="00A305C0" w:rsidP="00B95A76">
            <w:pPr>
              <w:spacing w:before="120" w:after="120" w:line="240" w:lineRule="auto"/>
              <w:rPr>
                <w:rFonts w:ascii="Arial" w:hAnsi="Arial" w:cs="Arial"/>
              </w:rPr>
            </w:pPr>
            <w:r>
              <w:rPr>
                <w:rFonts w:ascii="Arial" w:hAnsi="Arial" w:cs="Arial"/>
              </w:rPr>
              <w:t xml:space="preserve">It was noted that Board Member, </w:t>
            </w:r>
            <w:r w:rsidR="00B95A76">
              <w:rPr>
                <w:rFonts w:ascii="Arial" w:hAnsi="Arial" w:cs="Arial"/>
              </w:rPr>
              <w:t xml:space="preserve">Roger Blaber was attending his </w:t>
            </w:r>
            <w:r w:rsidR="007930A2">
              <w:rPr>
                <w:rFonts w:ascii="Arial" w:hAnsi="Arial" w:cs="Arial"/>
              </w:rPr>
              <w:t>final Boar</w:t>
            </w:r>
            <w:r w:rsidR="00B95A76">
              <w:rPr>
                <w:rFonts w:ascii="Arial" w:hAnsi="Arial" w:cs="Arial"/>
              </w:rPr>
              <w:t>d meeting</w:t>
            </w:r>
            <w:r w:rsidR="007930A2">
              <w:rPr>
                <w:rFonts w:ascii="Arial" w:hAnsi="Arial" w:cs="Arial"/>
              </w:rPr>
              <w:t>. An opportunity had been taken earlier in the day to thank him for his many years of service and commitment to the college and all Board Members wished him well for the future.</w:t>
            </w:r>
            <w:r w:rsidR="007930A2" w:rsidRPr="007930A2">
              <w:rPr>
                <w:rFonts w:ascii="Arial" w:hAnsi="Arial" w:cs="Arial"/>
              </w:rPr>
              <w:t xml:space="preserve"> </w:t>
            </w:r>
          </w:p>
        </w:tc>
        <w:tc>
          <w:tcPr>
            <w:tcW w:w="1134" w:type="dxa"/>
          </w:tcPr>
          <w:p w:rsidR="00821817" w:rsidRPr="00B930CF" w:rsidRDefault="00821817" w:rsidP="00DA422F">
            <w:pPr>
              <w:pStyle w:val="Footer"/>
              <w:tabs>
                <w:tab w:val="clear" w:pos="4153"/>
                <w:tab w:val="clear" w:pos="8306"/>
              </w:tabs>
              <w:spacing w:line="240" w:lineRule="auto"/>
              <w:rPr>
                <w:rFonts w:ascii="Arial" w:hAnsi="Arial" w:cs="Arial"/>
              </w:rPr>
            </w:pPr>
          </w:p>
          <w:p w:rsidR="00821817" w:rsidRPr="00B930CF" w:rsidRDefault="00821817" w:rsidP="00DA422F">
            <w:pPr>
              <w:pStyle w:val="Footer"/>
              <w:tabs>
                <w:tab w:val="clear" w:pos="4153"/>
                <w:tab w:val="clear" w:pos="8306"/>
              </w:tabs>
              <w:spacing w:line="240" w:lineRule="auto"/>
              <w:rPr>
                <w:rFonts w:ascii="Arial" w:hAnsi="Arial" w:cs="Arial"/>
              </w:rPr>
            </w:pPr>
          </w:p>
        </w:tc>
      </w:tr>
      <w:tr w:rsidR="006C0064" w:rsidRPr="00B930CF" w:rsidTr="00950834">
        <w:trPr>
          <w:trHeight w:val="833"/>
        </w:trPr>
        <w:tc>
          <w:tcPr>
            <w:tcW w:w="1164" w:type="dxa"/>
          </w:tcPr>
          <w:p w:rsidR="006C0064" w:rsidRPr="00B930CF" w:rsidRDefault="002E44F6" w:rsidP="00A16518">
            <w:pPr>
              <w:spacing w:before="120" w:line="240" w:lineRule="auto"/>
              <w:rPr>
                <w:rFonts w:ascii="Arial" w:hAnsi="Arial" w:cs="Arial"/>
                <w:b/>
              </w:rPr>
            </w:pPr>
            <w:r w:rsidRPr="00B930CF">
              <w:rPr>
                <w:rFonts w:ascii="Arial" w:hAnsi="Arial" w:cs="Arial"/>
                <w:b/>
              </w:rPr>
              <w:t>0</w:t>
            </w:r>
            <w:r w:rsidR="00A16518" w:rsidRPr="00B930CF">
              <w:rPr>
                <w:rFonts w:ascii="Arial" w:hAnsi="Arial" w:cs="Arial"/>
                <w:b/>
              </w:rPr>
              <w:t>53</w:t>
            </w:r>
            <w:r w:rsidRPr="00B930CF">
              <w:rPr>
                <w:rFonts w:ascii="Arial" w:hAnsi="Arial" w:cs="Arial"/>
                <w:b/>
              </w:rPr>
              <w:t>-1819</w:t>
            </w:r>
          </w:p>
        </w:tc>
        <w:tc>
          <w:tcPr>
            <w:tcW w:w="7371" w:type="dxa"/>
          </w:tcPr>
          <w:p w:rsidR="00EE2B73" w:rsidRPr="00B930CF" w:rsidRDefault="006C0064" w:rsidP="00EE2B73">
            <w:pPr>
              <w:spacing w:before="120" w:after="120" w:line="240" w:lineRule="auto"/>
              <w:rPr>
                <w:rFonts w:ascii="Arial" w:hAnsi="Arial" w:cs="Arial"/>
                <w:b/>
              </w:rPr>
            </w:pPr>
            <w:r w:rsidRPr="00B930CF">
              <w:rPr>
                <w:rFonts w:ascii="Arial" w:hAnsi="Arial" w:cs="Arial"/>
                <w:b/>
              </w:rPr>
              <w:t xml:space="preserve">DATE OF NEXT MEETING </w:t>
            </w:r>
          </w:p>
          <w:p w:rsidR="00B3328B" w:rsidRDefault="00A16518" w:rsidP="00EE2B73">
            <w:pPr>
              <w:widowControl/>
              <w:adjustRightInd/>
              <w:spacing w:line="259" w:lineRule="auto"/>
              <w:jc w:val="left"/>
              <w:textAlignment w:val="auto"/>
              <w:rPr>
                <w:rFonts w:ascii="Arial" w:eastAsiaTheme="minorHAnsi" w:hAnsi="Arial" w:cs="Arial"/>
                <w:lang w:eastAsia="en-US"/>
              </w:rPr>
            </w:pPr>
            <w:r w:rsidRPr="00B930CF">
              <w:rPr>
                <w:rFonts w:ascii="Arial" w:eastAsiaTheme="minorHAnsi" w:hAnsi="Arial" w:cs="Arial"/>
                <w:lang w:eastAsia="en-US"/>
              </w:rPr>
              <w:t xml:space="preserve">Away Day - Thursday 24 January </w:t>
            </w:r>
            <w:r w:rsidR="007930A2">
              <w:rPr>
                <w:rFonts w:ascii="Arial" w:eastAsiaTheme="minorHAnsi" w:hAnsi="Arial" w:cs="Arial"/>
                <w:lang w:eastAsia="en-US"/>
              </w:rPr>
              <w:t xml:space="preserve">2019, </w:t>
            </w:r>
            <w:r w:rsidR="00EE2B73">
              <w:rPr>
                <w:rFonts w:ascii="Arial" w:eastAsiaTheme="minorHAnsi" w:hAnsi="Arial" w:cs="Arial"/>
                <w:lang w:eastAsia="en-US"/>
              </w:rPr>
              <w:t>The Haven Hotel, Poole.</w:t>
            </w:r>
          </w:p>
          <w:p w:rsidR="007930A2" w:rsidRPr="00EE2B73" w:rsidRDefault="00DA1AE2" w:rsidP="007930A2">
            <w:pPr>
              <w:widowControl/>
              <w:adjustRightInd/>
              <w:spacing w:after="120" w:line="259" w:lineRule="auto"/>
              <w:jc w:val="left"/>
              <w:textAlignment w:val="auto"/>
              <w:rPr>
                <w:rFonts w:ascii="Arial" w:eastAsiaTheme="minorHAnsi" w:hAnsi="Arial" w:cs="Arial"/>
                <w:lang w:eastAsia="en-US"/>
              </w:rPr>
            </w:pPr>
            <w:r>
              <w:rPr>
                <w:rFonts w:ascii="Arial" w:eastAsiaTheme="minorHAnsi" w:hAnsi="Arial" w:cs="Arial"/>
                <w:lang w:eastAsia="en-US"/>
              </w:rPr>
              <w:t>Board Meeting -</w:t>
            </w:r>
            <w:r w:rsidR="007930A2">
              <w:rPr>
                <w:rFonts w:ascii="Arial" w:eastAsiaTheme="minorHAnsi" w:hAnsi="Arial" w:cs="Arial"/>
                <w:lang w:eastAsia="en-US"/>
              </w:rPr>
              <w:t xml:space="preserve"> Thursday 7 February 2019, North Road.</w:t>
            </w:r>
          </w:p>
        </w:tc>
        <w:tc>
          <w:tcPr>
            <w:tcW w:w="1134" w:type="dxa"/>
          </w:tcPr>
          <w:p w:rsidR="006C0064" w:rsidRPr="00B930CF" w:rsidRDefault="006C0064" w:rsidP="00DA422F">
            <w:pPr>
              <w:pStyle w:val="Footer"/>
              <w:tabs>
                <w:tab w:val="clear" w:pos="4153"/>
                <w:tab w:val="clear" w:pos="8306"/>
              </w:tabs>
              <w:spacing w:line="240" w:lineRule="auto"/>
              <w:rPr>
                <w:rFonts w:ascii="Arial" w:hAnsi="Arial" w:cs="Arial"/>
              </w:rPr>
            </w:pPr>
          </w:p>
        </w:tc>
      </w:tr>
      <w:tr w:rsidR="006C0064" w:rsidRPr="00B930CF" w:rsidTr="00950834">
        <w:trPr>
          <w:trHeight w:val="833"/>
        </w:trPr>
        <w:tc>
          <w:tcPr>
            <w:tcW w:w="1164" w:type="dxa"/>
          </w:tcPr>
          <w:p w:rsidR="006C0064" w:rsidRPr="00B930CF" w:rsidRDefault="002E44F6" w:rsidP="00A16518">
            <w:pPr>
              <w:spacing w:before="120" w:line="240" w:lineRule="auto"/>
              <w:rPr>
                <w:rFonts w:ascii="Arial" w:hAnsi="Arial" w:cs="Arial"/>
                <w:b/>
              </w:rPr>
            </w:pPr>
            <w:r w:rsidRPr="00B930CF">
              <w:rPr>
                <w:rFonts w:ascii="Arial" w:hAnsi="Arial" w:cs="Arial"/>
                <w:b/>
              </w:rPr>
              <w:lastRenderedPageBreak/>
              <w:t>0</w:t>
            </w:r>
            <w:r w:rsidR="00A16518" w:rsidRPr="00B930CF">
              <w:rPr>
                <w:rFonts w:ascii="Arial" w:hAnsi="Arial" w:cs="Arial"/>
                <w:b/>
              </w:rPr>
              <w:t>54</w:t>
            </w:r>
            <w:r w:rsidRPr="00B930CF">
              <w:rPr>
                <w:rFonts w:ascii="Arial" w:hAnsi="Arial" w:cs="Arial"/>
                <w:b/>
              </w:rPr>
              <w:t>-1819</w:t>
            </w:r>
          </w:p>
        </w:tc>
        <w:tc>
          <w:tcPr>
            <w:tcW w:w="7371" w:type="dxa"/>
          </w:tcPr>
          <w:p w:rsidR="00B3328B" w:rsidRPr="00B930CF" w:rsidRDefault="00CA74A3" w:rsidP="00950834">
            <w:pPr>
              <w:spacing w:before="120" w:line="240" w:lineRule="auto"/>
              <w:rPr>
                <w:rFonts w:ascii="Arial" w:hAnsi="Arial" w:cs="Arial"/>
                <w:b/>
              </w:rPr>
            </w:pPr>
            <w:r w:rsidRPr="00B930CF">
              <w:rPr>
                <w:rFonts w:ascii="Arial" w:hAnsi="Arial" w:cs="Arial"/>
                <w:b/>
              </w:rPr>
              <w:t xml:space="preserve">EVALUATION </w:t>
            </w:r>
          </w:p>
          <w:p w:rsidR="009D2FD4" w:rsidRPr="00B930CF" w:rsidRDefault="005C1915" w:rsidP="00DA1AE2">
            <w:pPr>
              <w:spacing w:before="120" w:after="120" w:line="240" w:lineRule="auto"/>
              <w:rPr>
                <w:rFonts w:ascii="Arial" w:hAnsi="Arial" w:cs="Arial"/>
              </w:rPr>
            </w:pPr>
            <w:r w:rsidRPr="00B930CF">
              <w:rPr>
                <w:rFonts w:ascii="Arial" w:hAnsi="Arial" w:cs="Arial"/>
              </w:rPr>
              <w:t>It was agreed that g</w:t>
            </w:r>
            <w:r w:rsidR="00A35CDD" w:rsidRPr="00B930CF">
              <w:rPr>
                <w:rFonts w:ascii="Arial" w:hAnsi="Arial" w:cs="Arial"/>
              </w:rPr>
              <w:t xml:space="preserve">ood levels of </w:t>
            </w:r>
            <w:r w:rsidR="00DA1AE2">
              <w:rPr>
                <w:rFonts w:ascii="Arial" w:hAnsi="Arial" w:cs="Arial"/>
              </w:rPr>
              <w:t xml:space="preserve">challenge and debate had been seen. </w:t>
            </w:r>
          </w:p>
        </w:tc>
        <w:tc>
          <w:tcPr>
            <w:tcW w:w="1134" w:type="dxa"/>
          </w:tcPr>
          <w:p w:rsidR="006C0064" w:rsidRPr="00B930CF" w:rsidRDefault="006C0064" w:rsidP="00DA422F">
            <w:pPr>
              <w:pStyle w:val="Footer"/>
              <w:tabs>
                <w:tab w:val="clear" w:pos="4153"/>
                <w:tab w:val="clear" w:pos="8306"/>
              </w:tabs>
              <w:spacing w:line="240" w:lineRule="auto"/>
              <w:rPr>
                <w:rFonts w:ascii="Arial" w:hAnsi="Arial" w:cs="Arial"/>
              </w:rPr>
            </w:pPr>
          </w:p>
        </w:tc>
      </w:tr>
      <w:tr w:rsidR="002E44F6" w:rsidRPr="00B930CF" w:rsidTr="00950834">
        <w:trPr>
          <w:trHeight w:val="833"/>
        </w:trPr>
        <w:tc>
          <w:tcPr>
            <w:tcW w:w="1164" w:type="dxa"/>
          </w:tcPr>
          <w:p w:rsidR="002E44F6" w:rsidRPr="00B930CF" w:rsidRDefault="005C1915" w:rsidP="00A16518">
            <w:pPr>
              <w:spacing w:before="120" w:line="240" w:lineRule="auto"/>
              <w:rPr>
                <w:rFonts w:ascii="Arial" w:hAnsi="Arial" w:cs="Arial"/>
                <w:b/>
              </w:rPr>
            </w:pPr>
            <w:r w:rsidRPr="00B930CF">
              <w:rPr>
                <w:rFonts w:ascii="Arial" w:hAnsi="Arial" w:cs="Arial"/>
                <w:b/>
              </w:rPr>
              <w:t>0</w:t>
            </w:r>
            <w:r w:rsidR="00A16518" w:rsidRPr="00B930CF">
              <w:rPr>
                <w:rFonts w:ascii="Arial" w:hAnsi="Arial" w:cs="Arial"/>
                <w:b/>
              </w:rPr>
              <w:t>55</w:t>
            </w:r>
            <w:r w:rsidR="002E44F6" w:rsidRPr="00B930CF">
              <w:rPr>
                <w:rFonts w:ascii="Arial" w:hAnsi="Arial" w:cs="Arial"/>
                <w:b/>
              </w:rPr>
              <w:t>-1819</w:t>
            </w:r>
          </w:p>
        </w:tc>
        <w:tc>
          <w:tcPr>
            <w:tcW w:w="7371" w:type="dxa"/>
          </w:tcPr>
          <w:p w:rsidR="002E44F6" w:rsidRPr="00B930CF" w:rsidRDefault="009D1477" w:rsidP="00950834">
            <w:pPr>
              <w:widowControl/>
              <w:adjustRightInd/>
              <w:spacing w:before="120" w:after="120" w:line="240" w:lineRule="auto"/>
              <w:textAlignment w:val="auto"/>
              <w:rPr>
                <w:rFonts w:ascii="Arial" w:hAnsi="Arial" w:cs="Arial"/>
                <w:b/>
              </w:rPr>
            </w:pPr>
            <w:r w:rsidRPr="00B930CF">
              <w:rPr>
                <w:rFonts w:ascii="Arial" w:hAnsi="Arial" w:cs="Arial"/>
                <w:b/>
              </w:rPr>
              <w:t>CONFIDENTIALITY</w:t>
            </w:r>
            <w:r w:rsidR="002E44F6" w:rsidRPr="00B930CF">
              <w:rPr>
                <w:rFonts w:ascii="Arial" w:hAnsi="Arial" w:cs="Arial"/>
              </w:rPr>
              <w:t xml:space="preserve">  </w:t>
            </w:r>
          </w:p>
          <w:p w:rsidR="00FC5CF3" w:rsidRDefault="002E44F6" w:rsidP="00EE2B73">
            <w:pPr>
              <w:widowControl/>
              <w:adjustRightInd/>
              <w:spacing w:before="120" w:after="120" w:line="240" w:lineRule="auto"/>
              <w:contextualSpacing/>
              <w:textAlignment w:val="auto"/>
              <w:rPr>
                <w:rFonts w:ascii="Arial" w:hAnsi="Arial" w:cs="Arial"/>
              </w:rPr>
            </w:pPr>
            <w:r w:rsidRPr="00B930CF">
              <w:rPr>
                <w:rFonts w:ascii="Arial" w:hAnsi="Arial" w:cs="Arial"/>
              </w:rPr>
              <w:t>To seek members’ advice as to which items on the agenda sho</w:t>
            </w:r>
            <w:r w:rsidR="00EE2B73">
              <w:rPr>
                <w:rFonts w:ascii="Arial" w:hAnsi="Arial" w:cs="Arial"/>
              </w:rPr>
              <w:t>uld be treated as confidential.</w:t>
            </w:r>
          </w:p>
          <w:p w:rsidR="00EE2B73" w:rsidRPr="00B930CF" w:rsidRDefault="00EE2B73" w:rsidP="00EE2B73">
            <w:pPr>
              <w:widowControl/>
              <w:adjustRightInd/>
              <w:spacing w:before="120" w:after="120" w:line="240" w:lineRule="auto"/>
              <w:contextualSpacing/>
              <w:textAlignment w:val="auto"/>
              <w:rPr>
                <w:rFonts w:ascii="Arial" w:hAnsi="Arial" w:cs="Arial"/>
              </w:rPr>
            </w:pPr>
          </w:p>
          <w:p w:rsidR="002E44F6" w:rsidRPr="00B930CF" w:rsidRDefault="007F02E0" w:rsidP="00950834">
            <w:pPr>
              <w:widowControl/>
              <w:adjustRightInd/>
              <w:spacing w:before="120" w:after="120" w:line="240" w:lineRule="auto"/>
              <w:contextualSpacing/>
              <w:textAlignment w:val="auto"/>
              <w:rPr>
                <w:rFonts w:ascii="Arial" w:hAnsi="Arial" w:cs="Arial"/>
              </w:rPr>
            </w:pPr>
            <w:r w:rsidRPr="00B930CF">
              <w:rPr>
                <w:rFonts w:ascii="Arial" w:hAnsi="Arial" w:cs="Arial"/>
                <w:b/>
              </w:rPr>
              <w:t xml:space="preserve">RESOLVED: </w:t>
            </w:r>
            <w:r w:rsidR="009D1477" w:rsidRPr="00B930CF">
              <w:rPr>
                <w:rFonts w:ascii="Arial" w:hAnsi="Arial" w:cs="Arial"/>
              </w:rPr>
              <w:t xml:space="preserve">No items </w:t>
            </w:r>
            <w:r w:rsidR="00791302" w:rsidRPr="00B930CF">
              <w:rPr>
                <w:rFonts w:ascii="Arial" w:hAnsi="Arial" w:cs="Arial"/>
              </w:rPr>
              <w:t xml:space="preserve">were deemed confidential. </w:t>
            </w:r>
          </w:p>
        </w:tc>
        <w:tc>
          <w:tcPr>
            <w:tcW w:w="1134" w:type="dxa"/>
          </w:tcPr>
          <w:p w:rsidR="002E44F6" w:rsidRPr="00B930CF" w:rsidRDefault="002E44F6" w:rsidP="00DA422F">
            <w:pPr>
              <w:pStyle w:val="Footer"/>
              <w:tabs>
                <w:tab w:val="clear" w:pos="4153"/>
                <w:tab w:val="clear" w:pos="8306"/>
              </w:tabs>
              <w:spacing w:line="240" w:lineRule="auto"/>
              <w:rPr>
                <w:rFonts w:ascii="Arial" w:hAnsi="Arial" w:cs="Arial"/>
              </w:rPr>
            </w:pPr>
          </w:p>
        </w:tc>
      </w:tr>
    </w:tbl>
    <w:p w:rsidR="00CA7981" w:rsidRPr="00B930CF" w:rsidRDefault="00CA7981" w:rsidP="003A6DE8">
      <w:pPr>
        <w:spacing w:line="240" w:lineRule="auto"/>
        <w:jc w:val="left"/>
        <w:rPr>
          <w:rFonts w:ascii="Arial" w:hAnsi="Arial" w:cs="Arial"/>
        </w:rPr>
      </w:pPr>
    </w:p>
    <w:p w:rsidR="006E10AE" w:rsidRDefault="006E10AE" w:rsidP="003A6DE8">
      <w:pPr>
        <w:spacing w:line="240" w:lineRule="auto"/>
        <w:jc w:val="left"/>
        <w:rPr>
          <w:rFonts w:ascii="Arial" w:hAnsi="Arial" w:cs="Arial"/>
          <w:sz w:val="28"/>
          <w:szCs w:val="28"/>
        </w:rPr>
      </w:pPr>
    </w:p>
    <w:sectPr w:rsidR="006E10AE" w:rsidSect="00A31EDC">
      <w:headerReference w:type="default" r:id="rId8"/>
      <w:footerReference w:type="even" r:id="rId9"/>
      <w:footerReference w:type="default" r:id="rId10"/>
      <w:pgSz w:w="11906" w:h="16838" w:code="9"/>
      <w:pgMar w:top="357" w:right="1276" w:bottom="539" w:left="1418" w:header="72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365" w:rsidRDefault="00447365">
      <w:r>
        <w:separator/>
      </w:r>
    </w:p>
  </w:endnote>
  <w:endnote w:type="continuationSeparator" w:id="0">
    <w:p w:rsidR="00447365" w:rsidRDefault="0044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E34" w:rsidRDefault="00457E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7E34" w:rsidRDefault="00457E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341945"/>
      <w:docPartObj>
        <w:docPartGallery w:val="Page Numbers (Bottom of Page)"/>
        <w:docPartUnique/>
      </w:docPartObj>
    </w:sdtPr>
    <w:sdtEndPr>
      <w:rPr>
        <w:rFonts w:ascii="Arial" w:hAnsi="Arial" w:cs="Arial"/>
        <w:noProof/>
      </w:rPr>
    </w:sdtEndPr>
    <w:sdtContent>
      <w:p w:rsidR="00457E34" w:rsidRPr="00EE40AD" w:rsidRDefault="00457E34">
        <w:pPr>
          <w:pStyle w:val="Footer"/>
          <w:jc w:val="right"/>
          <w:rPr>
            <w:rFonts w:ascii="Arial" w:hAnsi="Arial" w:cs="Arial"/>
          </w:rPr>
        </w:pPr>
        <w:r w:rsidRPr="00EE40AD">
          <w:rPr>
            <w:rFonts w:ascii="Arial" w:hAnsi="Arial" w:cs="Arial"/>
          </w:rPr>
          <w:fldChar w:fldCharType="begin"/>
        </w:r>
        <w:r w:rsidRPr="00EE40AD">
          <w:rPr>
            <w:rFonts w:ascii="Arial" w:hAnsi="Arial" w:cs="Arial"/>
          </w:rPr>
          <w:instrText xml:space="preserve"> PAGE   \* MERGEFORMAT </w:instrText>
        </w:r>
        <w:r w:rsidRPr="00EE40AD">
          <w:rPr>
            <w:rFonts w:ascii="Arial" w:hAnsi="Arial" w:cs="Arial"/>
          </w:rPr>
          <w:fldChar w:fldCharType="separate"/>
        </w:r>
        <w:r w:rsidR="00DA08A8">
          <w:rPr>
            <w:rFonts w:ascii="Arial" w:hAnsi="Arial" w:cs="Arial"/>
            <w:noProof/>
          </w:rPr>
          <w:t>6</w:t>
        </w:r>
        <w:r w:rsidRPr="00EE40AD">
          <w:rPr>
            <w:rFonts w:ascii="Arial" w:hAnsi="Arial" w:cs="Arial"/>
            <w:noProof/>
          </w:rPr>
          <w:fldChar w:fldCharType="end"/>
        </w:r>
      </w:p>
    </w:sdtContent>
  </w:sdt>
  <w:p w:rsidR="00457E34" w:rsidRDefault="00457E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365" w:rsidRDefault="00447365">
      <w:r>
        <w:separator/>
      </w:r>
    </w:p>
  </w:footnote>
  <w:footnote w:type="continuationSeparator" w:id="0">
    <w:p w:rsidR="00447365" w:rsidRDefault="00447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E34" w:rsidRPr="00110F4B" w:rsidRDefault="00457E34" w:rsidP="00131D09">
    <w:pPr>
      <w:pStyle w:val="Header"/>
      <w:jc w:val="left"/>
      <w:rPr>
        <w:rFonts w:ascii="Arial" w:hAnsi="Arial" w:cs="Arial"/>
      </w:rPr>
    </w:pPr>
    <w:r>
      <w:rPr>
        <w:rFonts w:ascii="Arial" w:hAnsi="Arial" w:cs="Arial"/>
      </w:rPr>
      <w:tab/>
    </w:r>
    <w:r>
      <w:rPr>
        <w:rFonts w:ascii="Arial" w:hAnsi="Arial" w:cs="Arial"/>
      </w:rPr>
      <w:tab/>
    </w:r>
    <w:r w:rsidRPr="00110F4B">
      <w:rPr>
        <w:rFonts w:ascii="Arial" w:hAnsi="Arial" w:cs="Arial"/>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29B2"/>
    <w:multiLevelType w:val="hybridMultilevel"/>
    <w:tmpl w:val="F9F820D6"/>
    <w:lvl w:ilvl="0" w:tplc="ABDCA65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9803FB"/>
    <w:multiLevelType w:val="hybridMultilevel"/>
    <w:tmpl w:val="B138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56054"/>
    <w:multiLevelType w:val="hybridMultilevel"/>
    <w:tmpl w:val="622CD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64F7A"/>
    <w:multiLevelType w:val="hybridMultilevel"/>
    <w:tmpl w:val="8F88FFC2"/>
    <w:lvl w:ilvl="0" w:tplc="40B8651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A751BE"/>
    <w:multiLevelType w:val="hybridMultilevel"/>
    <w:tmpl w:val="B7EA42FA"/>
    <w:lvl w:ilvl="0" w:tplc="6DA6F2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41E0E"/>
    <w:multiLevelType w:val="hybridMultilevel"/>
    <w:tmpl w:val="6526D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E6A73"/>
    <w:multiLevelType w:val="hybridMultilevel"/>
    <w:tmpl w:val="ACC46902"/>
    <w:lvl w:ilvl="0" w:tplc="9168EE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317AC7"/>
    <w:multiLevelType w:val="hybridMultilevel"/>
    <w:tmpl w:val="B6F674F8"/>
    <w:lvl w:ilvl="0" w:tplc="F71475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722159"/>
    <w:multiLevelType w:val="hybridMultilevel"/>
    <w:tmpl w:val="FD10D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CB6408"/>
    <w:multiLevelType w:val="hybridMultilevel"/>
    <w:tmpl w:val="3BCC7936"/>
    <w:lvl w:ilvl="0" w:tplc="A46C61C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B032F18"/>
    <w:multiLevelType w:val="hybridMultilevel"/>
    <w:tmpl w:val="CD4A11BA"/>
    <w:lvl w:ilvl="0" w:tplc="E55C94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C573BF"/>
    <w:multiLevelType w:val="hybridMultilevel"/>
    <w:tmpl w:val="723E4590"/>
    <w:lvl w:ilvl="0" w:tplc="60CAB59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A707085"/>
    <w:multiLevelType w:val="hybridMultilevel"/>
    <w:tmpl w:val="3B86EF30"/>
    <w:lvl w:ilvl="0" w:tplc="60CAB5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B0548"/>
    <w:multiLevelType w:val="hybridMultilevel"/>
    <w:tmpl w:val="933AC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AA1B0B"/>
    <w:multiLevelType w:val="hybridMultilevel"/>
    <w:tmpl w:val="59629688"/>
    <w:lvl w:ilvl="0" w:tplc="CDC237E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896D96"/>
    <w:multiLevelType w:val="hybridMultilevel"/>
    <w:tmpl w:val="D5A267E2"/>
    <w:lvl w:ilvl="0" w:tplc="E55C94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980A70"/>
    <w:multiLevelType w:val="hybridMultilevel"/>
    <w:tmpl w:val="1F6A7BA6"/>
    <w:lvl w:ilvl="0" w:tplc="9A2040FA">
      <w:start w:val="1"/>
      <w:numFmt w:val="lowerRoman"/>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5A1D55"/>
    <w:multiLevelType w:val="hybridMultilevel"/>
    <w:tmpl w:val="1F6A7BA6"/>
    <w:lvl w:ilvl="0" w:tplc="9A2040FA">
      <w:start w:val="1"/>
      <w:numFmt w:val="lowerRoman"/>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A42C99"/>
    <w:multiLevelType w:val="hybridMultilevel"/>
    <w:tmpl w:val="2C38E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F70095"/>
    <w:multiLevelType w:val="hybridMultilevel"/>
    <w:tmpl w:val="723E4590"/>
    <w:lvl w:ilvl="0" w:tplc="60CAB59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2F03941"/>
    <w:multiLevelType w:val="hybridMultilevel"/>
    <w:tmpl w:val="4E3A80D4"/>
    <w:lvl w:ilvl="0" w:tplc="4AC6F2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E16AEE"/>
    <w:multiLevelType w:val="hybridMultilevel"/>
    <w:tmpl w:val="1B7A97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4"/>
  </w:num>
  <w:num w:numId="3">
    <w:abstractNumId w:val="6"/>
  </w:num>
  <w:num w:numId="4">
    <w:abstractNumId w:val="16"/>
  </w:num>
  <w:num w:numId="5">
    <w:abstractNumId w:val="7"/>
  </w:num>
  <w:num w:numId="6">
    <w:abstractNumId w:val="13"/>
  </w:num>
  <w:num w:numId="7">
    <w:abstractNumId w:val="18"/>
  </w:num>
  <w:num w:numId="8">
    <w:abstractNumId w:val="1"/>
  </w:num>
  <w:num w:numId="9">
    <w:abstractNumId w:val="5"/>
  </w:num>
  <w:num w:numId="10">
    <w:abstractNumId w:val="8"/>
  </w:num>
  <w:num w:numId="11">
    <w:abstractNumId w:val="2"/>
  </w:num>
  <w:num w:numId="12">
    <w:abstractNumId w:val="1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1"/>
  </w:num>
  <w:num w:numId="22">
    <w:abstractNumId w:val="19"/>
  </w:num>
  <w:num w:numId="2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CB"/>
    <w:rsid w:val="000024B1"/>
    <w:rsid w:val="000027AA"/>
    <w:rsid w:val="000035B2"/>
    <w:rsid w:val="00003CB6"/>
    <w:rsid w:val="00004992"/>
    <w:rsid w:val="000050F9"/>
    <w:rsid w:val="00005BC2"/>
    <w:rsid w:val="00007581"/>
    <w:rsid w:val="00013DC7"/>
    <w:rsid w:val="00014935"/>
    <w:rsid w:val="00016187"/>
    <w:rsid w:val="00016444"/>
    <w:rsid w:val="000173FD"/>
    <w:rsid w:val="00020208"/>
    <w:rsid w:val="0002296A"/>
    <w:rsid w:val="000249BA"/>
    <w:rsid w:val="000253D2"/>
    <w:rsid w:val="00034903"/>
    <w:rsid w:val="000356C7"/>
    <w:rsid w:val="00037DE0"/>
    <w:rsid w:val="000436E4"/>
    <w:rsid w:val="00044A55"/>
    <w:rsid w:val="00045BFD"/>
    <w:rsid w:val="0004670F"/>
    <w:rsid w:val="000505B7"/>
    <w:rsid w:val="00050884"/>
    <w:rsid w:val="0006242D"/>
    <w:rsid w:val="000633AD"/>
    <w:rsid w:val="000702D7"/>
    <w:rsid w:val="000716B1"/>
    <w:rsid w:val="000741FD"/>
    <w:rsid w:val="00076D7C"/>
    <w:rsid w:val="00092282"/>
    <w:rsid w:val="00093291"/>
    <w:rsid w:val="000963B5"/>
    <w:rsid w:val="000976F5"/>
    <w:rsid w:val="000A345A"/>
    <w:rsid w:val="000A414B"/>
    <w:rsid w:val="000A66A5"/>
    <w:rsid w:val="000A6E84"/>
    <w:rsid w:val="000A7B66"/>
    <w:rsid w:val="000B0E57"/>
    <w:rsid w:val="000B16AF"/>
    <w:rsid w:val="000B29F8"/>
    <w:rsid w:val="000B5C67"/>
    <w:rsid w:val="000B6922"/>
    <w:rsid w:val="000C0455"/>
    <w:rsid w:val="000C2A26"/>
    <w:rsid w:val="000C35B6"/>
    <w:rsid w:val="000C3D0B"/>
    <w:rsid w:val="000D320D"/>
    <w:rsid w:val="000D473B"/>
    <w:rsid w:val="000D4C55"/>
    <w:rsid w:val="000D5671"/>
    <w:rsid w:val="000D7865"/>
    <w:rsid w:val="000E3765"/>
    <w:rsid w:val="000E4170"/>
    <w:rsid w:val="000E6737"/>
    <w:rsid w:val="000E6EFD"/>
    <w:rsid w:val="000E7EB5"/>
    <w:rsid w:val="000F10C2"/>
    <w:rsid w:val="000F2BB4"/>
    <w:rsid w:val="00101655"/>
    <w:rsid w:val="00102455"/>
    <w:rsid w:val="00103FF8"/>
    <w:rsid w:val="001108BD"/>
    <w:rsid w:val="00110E32"/>
    <w:rsid w:val="00110F4B"/>
    <w:rsid w:val="001111E1"/>
    <w:rsid w:val="00122ECB"/>
    <w:rsid w:val="0012421D"/>
    <w:rsid w:val="001243B6"/>
    <w:rsid w:val="001245F3"/>
    <w:rsid w:val="00124F8E"/>
    <w:rsid w:val="001260F0"/>
    <w:rsid w:val="00131842"/>
    <w:rsid w:val="00131D09"/>
    <w:rsid w:val="00133305"/>
    <w:rsid w:val="00137A67"/>
    <w:rsid w:val="00141098"/>
    <w:rsid w:val="00141339"/>
    <w:rsid w:val="00141D29"/>
    <w:rsid w:val="001434C1"/>
    <w:rsid w:val="00143A37"/>
    <w:rsid w:val="00150DFB"/>
    <w:rsid w:val="00150E94"/>
    <w:rsid w:val="0015217C"/>
    <w:rsid w:val="00152550"/>
    <w:rsid w:val="00153AA8"/>
    <w:rsid w:val="00153EB5"/>
    <w:rsid w:val="0015684E"/>
    <w:rsid w:val="001605AD"/>
    <w:rsid w:val="00163D6D"/>
    <w:rsid w:val="0016410A"/>
    <w:rsid w:val="00171C12"/>
    <w:rsid w:val="00173411"/>
    <w:rsid w:val="00173A9A"/>
    <w:rsid w:val="00174D3E"/>
    <w:rsid w:val="00176FBC"/>
    <w:rsid w:val="00177F1A"/>
    <w:rsid w:val="00180344"/>
    <w:rsid w:val="00182CF5"/>
    <w:rsid w:val="00183223"/>
    <w:rsid w:val="00185B17"/>
    <w:rsid w:val="00186240"/>
    <w:rsid w:val="001A0E23"/>
    <w:rsid w:val="001A1288"/>
    <w:rsid w:val="001A172C"/>
    <w:rsid w:val="001B09AE"/>
    <w:rsid w:val="001B7F85"/>
    <w:rsid w:val="001D3FB3"/>
    <w:rsid w:val="001D5C4F"/>
    <w:rsid w:val="001D68FA"/>
    <w:rsid w:val="001E1637"/>
    <w:rsid w:val="001E4169"/>
    <w:rsid w:val="001E4868"/>
    <w:rsid w:val="001E4C05"/>
    <w:rsid w:val="001E69D2"/>
    <w:rsid w:val="001F41C3"/>
    <w:rsid w:val="001F5CDA"/>
    <w:rsid w:val="00200088"/>
    <w:rsid w:val="0020068D"/>
    <w:rsid w:val="0020076A"/>
    <w:rsid w:val="00203A90"/>
    <w:rsid w:val="00204B28"/>
    <w:rsid w:val="002105C3"/>
    <w:rsid w:val="00211314"/>
    <w:rsid w:val="0021166B"/>
    <w:rsid w:val="00212F3C"/>
    <w:rsid w:val="0021430A"/>
    <w:rsid w:val="00215286"/>
    <w:rsid w:val="002207AA"/>
    <w:rsid w:val="00221454"/>
    <w:rsid w:val="00221809"/>
    <w:rsid w:val="002222F1"/>
    <w:rsid w:val="00224F1B"/>
    <w:rsid w:val="00224FD2"/>
    <w:rsid w:val="00227009"/>
    <w:rsid w:val="00233B1D"/>
    <w:rsid w:val="00234553"/>
    <w:rsid w:val="002418D3"/>
    <w:rsid w:val="002423CF"/>
    <w:rsid w:val="00243A52"/>
    <w:rsid w:val="0024498D"/>
    <w:rsid w:val="002516C5"/>
    <w:rsid w:val="002568CF"/>
    <w:rsid w:val="002568DB"/>
    <w:rsid w:val="00262273"/>
    <w:rsid w:val="002622FC"/>
    <w:rsid w:val="00267FBD"/>
    <w:rsid w:val="00270001"/>
    <w:rsid w:val="0027034C"/>
    <w:rsid w:val="00273272"/>
    <w:rsid w:val="0027564F"/>
    <w:rsid w:val="00277BB9"/>
    <w:rsid w:val="0028650E"/>
    <w:rsid w:val="002932F1"/>
    <w:rsid w:val="0029372E"/>
    <w:rsid w:val="00294368"/>
    <w:rsid w:val="0029656F"/>
    <w:rsid w:val="002A1773"/>
    <w:rsid w:val="002A2EA0"/>
    <w:rsid w:val="002A30C9"/>
    <w:rsid w:val="002A5CFE"/>
    <w:rsid w:val="002B3A64"/>
    <w:rsid w:val="002B4417"/>
    <w:rsid w:val="002B4864"/>
    <w:rsid w:val="002C5406"/>
    <w:rsid w:val="002C5B89"/>
    <w:rsid w:val="002D0826"/>
    <w:rsid w:val="002D2631"/>
    <w:rsid w:val="002D264E"/>
    <w:rsid w:val="002D392D"/>
    <w:rsid w:val="002D43E8"/>
    <w:rsid w:val="002D5AD8"/>
    <w:rsid w:val="002D5D16"/>
    <w:rsid w:val="002D68A6"/>
    <w:rsid w:val="002D6AA7"/>
    <w:rsid w:val="002E103E"/>
    <w:rsid w:val="002E1D3A"/>
    <w:rsid w:val="002E44F6"/>
    <w:rsid w:val="002E6987"/>
    <w:rsid w:val="002E7BF2"/>
    <w:rsid w:val="002F3B85"/>
    <w:rsid w:val="003015AE"/>
    <w:rsid w:val="00301983"/>
    <w:rsid w:val="0030412B"/>
    <w:rsid w:val="00304C7E"/>
    <w:rsid w:val="00312C39"/>
    <w:rsid w:val="00313727"/>
    <w:rsid w:val="00315774"/>
    <w:rsid w:val="0031595C"/>
    <w:rsid w:val="00315A27"/>
    <w:rsid w:val="00317147"/>
    <w:rsid w:val="003173C2"/>
    <w:rsid w:val="00317A15"/>
    <w:rsid w:val="00332614"/>
    <w:rsid w:val="00337B67"/>
    <w:rsid w:val="003403DF"/>
    <w:rsid w:val="003408A3"/>
    <w:rsid w:val="0034567F"/>
    <w:rsid w:val="003458BC"/>
    <w:rsid w:val="00350D40"/>
    <w:rsid w:val="003556DD"/>
    <w:rsid w:val="00362D33"/>
    <w:rsid w:val="003647D1"/>
    <w:rsid w:val="00364EA9"/>
    <w:rsid w:val="003657ED"/>
    <w:rsid w:val="00366108"/>
    <w:rsid w:val="00371FBF"/>
    <w:rsid w:val="003726CE"/>
    <w:rsid w:val="0037584B"/>
    <w:rsid w:val="0037637C"/>
    <w:rsid w:val="00376CC3"/>
    <w:rsid w:val="00380D67"/>
    <w:rsid w:val="00393481"/>
    <w:rsid w:val="00396DC2"/>
    <w:rsid w:val="003A09D5"/>
    <w:rsid w:val="003A3439"/>
    <w:rsid w:val="003A5F6F"/>
    <w:rsid w:val="003A6DE8"/>
    <w:rsid w:val="003B5850"/>
    <w:rsid w:val="003B7674"/>
    <w:rsid w:val="003B7763"/>
    <w:rsid w:val="003B7DB6"/>
    <w:rsid w:val="003C34A2"/>
    <w:rsid w:val="003C64DB"/>
    <w:rsid w:val="003C6CEE"/>
    <w:rsid w:val="003C775F"/>
    <w:rsid w:val="003D1F61"/>
    <w:rsid w:val="003D21D1"/>
    <w:rsid w:val="003D3F7E"/>
    <w:rsid w:val="003D6F36"/>
    <w:rsid w:val="003E7B68"/>
    <w:rsid w:val="003F1E7C"/>
    <w:rsid w:val="003F1EF7"/>
    <w:rsid w:val="003F2C38"/>
    <w:rsid w:val="003F3271"/>
    <w:rsid w:val="003F37D8"/>
    <w:rsid w:val="003F57A1"/>
    <w:rsid w:val="003F791A"/>
    <w:rsid w:val="00401DA5"/>
    <w:rsid w:val="00410CB7"/>
    <w:rsid w:val="00410F91"/>
    <w:rsid w:val="00416A55"/>
    <w:rsid w:val="004201CF"/>
    <w:rsid w:val="00423C03"/>
    <w:rsid w:val="00426B3F"/>
    <w:rsid w:val="00427EA2"/>
    <w:rsid w:val="004302F9"/>
    <w:rsid w:val="00430F3F"/>
    <w:rsid w:val="00433EFB"/>
    <w:rsid w:val="00435CDF"/>
    <w:rsid w:val="004446E9"/>
    <w:rsid w:val="0044631A"/>
    <w:rsid w:val="00447365"/>
    <w:rsid w:val="00452472"/>
    <w:rsid w:val="00457E34"/>
    <w:rsid w:val="004625B8"/>
    <w:rsid w:val="0046271C"/>
    <w:rsid w:val="00462C96"/>
    <w:rsid w:val="00462E2C"/>
    <w:rsid w:val="00463DC0"/>
    <w:rsid w:val="00464CA9"/>
    <w:rsid w:val="004655AD"/>
    <w:rsid w:val="004705D5"/>
    <w:rsid w:val="004707BB"/>
    <w:rsid w:val="00472625"/>
    <w:rsid w:val="00474AE0"/>
    <w:rsid w:val="004802F8"/>
    <w:rsid w:val="0048165E"/>
    <w:rsid w:val="00490F10"/>
    <w:rsid w:val="00495099"/>
    <w:rsid w:val="004962F8"/>
    <w:rsid w:val="00497A38"/>
    <w:rsid w:val="004A03F8"/>
    <w:rsid w:val="004A1AFD"/>
    <w:rsid w:val="004A4127"/>
    <w:rsid w:val="004A4C7A"/>
    <w:rsid w:val="004A5961"/>
    <w:rsid w:val="004A6DDC"/>
    <w:rsid w:val="004A758D"/>
    <w:rsid w:val="004A7C1C"/>
    <w:rsid w:val="004B0F49"/>
    <w:rsid w:val="004B35DC"/>
    <w:rsid w:val="004B5ADE"/>
    <w:rsid w:val="004C13FC"/>
    <w:rsid w:val="004C25AC"/>
    <w:rsid w:val="004C3FDE"/>
    <w:rsid w:val="004D0B98"/>
    <w:rsid w:val="004D15F6"/>
    <w:rsid w:val="004D1887"/>
    <w:rsid w:val="004D75A3"/>
    <w:rsid w:val="004D7957"/>
    <w:rsid w:val="004E169F"/>
    <w:rsid w:val="004E5BCB"/>
    <w:rsid w:val="004E5C85"/>
    <w:rsid w:val="004E653A"/>
    <w:rsid w:val="004F10CB"/>
    <w:rsid w:val="004F4BE5"/>
    <w:rsid w:val="004F4ED9"/>
    <w:rsid w:val="00505775"/>
    <w:rsid w:val="00512473"/>
    <w:rsid w:val="00513E99"/>
    <w:rsid w:val="005160F5"/>
    <w:rsid w:val="00524641"/>
    <w:rsid w:val="00526F62"/>
    <w:rsid w:val="005279DF"/>
    <w:rsid w:val="0053284B"/>
    <w:rsid w:val="005370F4"/>
    <w:rsid w:val="00541272"/>
    <w:rsid w:val="00543A6D"/>
    <w:rsid w:val="005453EB"/>
    <w:rsid w:val="00545C7F"/>
    <w:rsid w:val="00545E2D"/>
    <w:rsid w:val="00551844"/>
    <w:rsid w:val="005524D4"/>
    <w:rsid w:val="00553945"/>
    <w:rsid w:val="00560829"/>
    <w:rsid w:val="00560F97"/>
    <w:rsid w:val="00564603"/>
    <w:rsid w:val="00565947"/>
    <w:rsid w:val="00566F2F"/>
    <w:rsid w:val="00570ABA"/>
    <w:rsid w:val="005749B8"/>
    <w:rsid w:val="005750E2"/>
    <w:rsid w:val="005771BF"/>
    <w:rsid w:val="00582094"/>
    <w:rsid w:val="00583667"/>
    <w:rsid w:val="00584B0A"/>
    <w:rsid w:val="0058622E"/>
    <w:rsid w:val="0058631A"/>
    <w:rsid w:val="00591168"/>
    <w:rsid w:val="00592D3D"/>
    <w:rsid w:val="005931FC"/>
    <w:rsid w:val="0059450A"/>
    <w:rsid w:val="00594523"/>
    <w:rsid w:val="00595065"/>
    <w:rsid w:val="005955A5"/>
    <w:rsid w:val="00596FE4"/>
    <w:rsid w:val="0059715C"/>
    <w:rsid w:val="005B0FB6"/>
    <w:rsid w:val="005B4F12"/>
    <w:rsid w:val="005B67EC"/>
    <w:rsid w:val="005B6C35"/>
    <w:rsid w:val="005C1915"/>
    <w:rsid w:val="005C1A6B"/>
    <w:rsid w:val="005C44BF"/>
    <w:rsid w:val="005C7952"/>
    <w:rsid w:val="005D187F"/>
    <w:rsid w:val="005D251F"/>
    <w:rsid w:val="005D3F4E"/>
    <w:rsid w:val="005D445D"/>
    <w:rsid w:val="005D63F6"/>
    <w:rsid w:val="005D6EBE"/>
    <w:rsid w:val="005E0CCC"/>
    <w:rsid w:val="005E11C1"/>
    <w:rsid w:val="005E22E6"/>
    <w:rsid w:val="005E4D9A"/>
    <w:rsid w:val="005F1C4C"/>
    <w:rsid w:val="005F2FCF"/>
    <w:rsid w:val="005F5789"/>
    <w:rsid w:val="005F5BC7"/>
    <w:rsid w:val="005F5C2F"/>
    <w:rsid w:val="006003FD"/>
    <w:rsid w:val="00603439"/>
    <w:rsid w:val="00610502"/>
    <w:rsid w:val="006107C1"/>
    <w:rsid w:val="00612666"/>
    <w:rsid w:val="006145F8"/>
    <w:rsid w:val="00621CC4"/>
    <w:rsid w:val="00621FB6"/>
    <w:rsid w:val="006221A7"/>
    <w:rsid w:val="00623295"/>
    <w:rsid w:val="00626F80"/>
    <w:rsid w:val="0063072E"/>
    <w:rsid w:val="006317DA"/>
    <w:rsid w:val="00633309"/>
    <w:rsid w:val="00634B79"/>
    <w:rsid w:val="006363EE"/>
    <w:rsid w:val="00640C37"/>
    <w:rsid w:val="0064633A"/>
    <w:rsid w:val="0065071B"/>
    <w:rsid w:val="00654B4F"/>
    <w:rsid w:val="00655148"/>
    <w:rsid w:val="00662AD5"/>
    <w:rsid w:val="00664110"/>
    <w:rsid w:val="00664CBC"/>
    <w:rsid w:val="00665872"/>
    <w:rsid w:val="00667974"/>
    <w:rsid w:val="00670751"/>
    <w:rsid w:val="00670C2D"/>
    <w:rsid w:val="00670E69"/>
    <w:rsid w:val="006749CB"/>
    <w:rsid w:val="00675DC4"/>
    <w:rsid w:val="00675FB9"/>
    <w:rsid w:val="006764D2"/>
    <w:rsid w:val="006765A2"/>
    <w:rsid w:val="006829CD"/>
    <w:rsid w:val="00687ABE"/>
    <w:rsid w:val="006925F7"/>
    <w:rsid w:val="006A0FBA"/>
    <w:rsid w:val="006A2856"/>
    <w:rsid w:val="006A3363"/>
    <w:rsid w:val="006B0113"/>
    <w:rsid w:val="006B0145"/>
    <w:rsid w:val="006B384F"/>
    <w:rsid w:val="006B69F9"/>
    <w:rsid w:val="006C0064"/>
    <w:rsid w:val="006C0815"/>
    <w:rsid w:val="006C29C2"/>
    <w:rsid w:val="006C4D3F"/>
    <w:rsid w:val="006C6B54"/>
    <w:rsid w:val="006C7B9F"/>
    <w:rsid w:val="006D0879"/>
    <w:rsid w:val="006D11BC"/>
    <w:rsid w:val="006D27DF"/>
    <w:rsid w:val="006D4CEA"/>
    <w:rsid w:val="006D687E"/>
    <w:rsid w:val="006E10AE"/>
    <w:rsid w:val="006E25C0"/>
    <w:rsid w:val="006E439F"/>
    <w:rsid w:val="006E4CD9"/>
    <w:rsid w:val="006E7FEB"/>
    <w:rsid w:val="006F1805"/>
    <w:rsid w:val="006F3B47"/>
    <w:rsid w:val="006F71C0"/>
    <w:rsid w:val="00700048"/>
    <w:rsid w:val="00701997"/>
    <w:rsid w:val="00703381"/>
    <w:rsid w:val="00705226"/>
    <w:rsid w:val="00710581"/>
    <w:rsid w:val="00710F15"/>
    <w:rsid w:val="00712289"/>
    <w:rsid w:val="00712EF4"/>
    <w:rsid w:val="00715BDA"/>
    <w:rsid w:val="00716EC3"/>
    <w:rsid w:val="00720A93"/>
    <w:rsid w:val="0072215F"/>
    <w:rsid w:val="00727836"/>
    <w:rsid w:val="00727B12"/>
    <w:rsid w:val="00731C4E"/>
    <w:rsid w:val="00734F5D"/>
    <w:rsid w:val="007353FC"/>
    <w:rsid w:val="007456B8"/>
    <w:rsid w:val="00745B4A"/>
    <w:rsid w:val="00745FC5"/>
    <w:rsid w:val="007508F7"/>
    <w:rsid w:val="00755FDD"/>
    <w:rsid w:val="00757634"/>
    <w:rsid w:val="00757CC4"/>
    <w:rsid w:val="00760E0A"/>
    <w:rsid w:val="00761A11"/>
    <w:rsid w:val="00763012"/>
    <w:rsid w:val="00763F56"/>
    <w:rsid w:val="00764D28"/>
    <w:rsid w:val="00767370"/>
    <w:rsid w:val="00770CE8"/>
    <w:rsid w:val="00771B0E"/>
    <w:rsid w:val="00772FCA"/>
    <w:rsid w:val="00773F17"/>
    <w:rsid w:val="007843E1"/>
    <w:rsid w:val="00791302"/>
    <w:rsid w:val="007930A2"/>
    <w:rsid w:val="00795554"/>
    <w:rsid w:val="00795AD2"/>
    <w:rsid w:val="0079646D"/>
    <w:rsid w:val="007A0CD0"/>
    <w:rsid w:val="007A2243"/>
    <w:rsid w:val="007B4249"/>
    <w:rsid w:val="007B42D2"/>
    <w:rsid w:val="007B7C4A"/>
    <w:rsid w:val="007D1449"/>
    <w:rsid w:val="007D192C"/>
    <w:rsid w:val="007D3537"/>
    <w:rsid w:val="007D4146"/>
    <w:rsid w:val="007D49DD"/>
    <w:rsid w:val="007D5024"/>
    <w:rsid w:val="007D65A5"/>
    <w:rsid w:val="007D6721"/>
    <w:rsid w:val="007D6B01"/>
    <w:rsid w:val="007E06E3"/>
    <w:rsid w:val="007E08D7"/>
    <w:rsid w:val="007E3BF1"/>
    <w:rsid w:val="007E4C9C"/>
    <w:rsid w:val="007E5F35"/>
    <w:rsid w:val="007F02E0"/>
    <w:rsid w:val="007F1AF9"/>
    <w:rsid w:val="007F44DC"/>
    <w:rsid w:val="007F5AB1"/>
    <w:rsid w:val="007F76D8"/>
    <w:rsid w:val="0080172D"/>
    <w:rsid w:val="008058C2"/>
    <w:rsid w:val="00805ACE"/>
    <w:rsid w:val="00805F1C"/>
    <w:rsid w:val="00806FA7"/>
    <w:rsid w:val="008079E1"/>
    <w:rsid w:val="008103FE"/>
    <w:rsid w:val="00812CD0"/>
    <w:rsid w:val="00814680"/>
    <w:rsid w:val="00821817"/>
    <w:rsid w:val="00821BD8"/>
    <w:rsid w:val="00824204"/>
    <w:rsid w:val="00826E74"/>
    <w:rsid w:val="00830716"/>
    <w:rsid w:val="00830E9A"/>
    <w:rsid w:val="00831189"/>
    <w:rsid w:val="0083337E"/>
    <w:rsid w:val="008336CE"/>
    <w:rsid w:val="0083636D"/>
    <w:rsid w:val="008377C6"/>
    <w:rsid w:val="00842561"/>
    <w:rsid w:val="00843604"/>
    <w:rsid w:val="00844E77"/>
    <w:rsid w:val="00851375"/>
    <w:rsid w:val="0085261C"/>
    <w:rsid w:val="00853727"/>
    <w:rsid w:val="00857FE9"/>
    <w:rsid w:val="00861CB2"/>
    <w:rsid w:val="00862749"/>
    <w:rsid w:val="00863703"/>
    <w:rsid w:val="008760B7"/>
    <w:rsid w:val="0087665D"/>
    <w:rsid w:val="00882AD8"/>
    <w:rsid w:val="008A1F7A"/>
    <w:rsid w:val="008A248B"/>
    <w:rsid w:val="008A36E4"/>
    <w:rsid w:val="008A4616"/>
    <w:rsid w:val="008B0230"/>
    <w:rsid w:val="008B0B3A"/>
    <w:rsid w:val="008B4537"/>
    <w:rsid w:val="008C03C4"/>
    <w:rsid w:val="008C0E01"/>
    <w:rsid w:val="008C1639"/>
    <w:rsid w:val="008C2169"/>
    <w:rsid w:val="008C26AD"/>
    <w:rsid w:val="008C2E14"/>
    <w:rsid w:val="008C438D"/>
    <w:rsid w:val="008C5E85"/>
    <w:rsid w:val="008D15AF"/>
    <w:rsid w:val="008D2AF9"/>
    <w:rsid w:val="008D3A9B"/>
    <w:rsid w:val="008D50EB"/>
    <w:rsid w:val="008D70C7"/>
    <w:rsid w:val="008E30D5"/>
    <w:rsid w:val="008E3B67"/>
    <w:rsid w:val="008E5A0E"/>
    <w:rsid w:val="008E78D2"/>
    <w:rsid w:val="008F0017"/>
    <w:rsid w:val="008F0572"/>
    <w:rsid w:val="008F1801"/>
    <w:rsid w:val="008F1B1E"/>
    <w:rsid w:val="008F3A94"/>
    <w:rsid w:val="008F48CA"/>
    <w:rsid w:val="008F4C2E"/>
    <w:rsid w:val="008F701E"/>
    <w:rsid w:val="008F707E"/>
    <w:rsid w:val="00900BC3"/>
    <w:rsid w:val="00900FDD"/>
    <w:rsid w:val="00903464"/>
    <w:rsid w:val="009045BA"/>
    <w:rsid w:val="00906A55"/>
    <w:rsid w:val="00906E62"/>
    <w:rsid w:val="009110B9"/>
    <w:rsid w:val="0091146D"/>
    <w:rsid w:val="0091258E"/>
    <w:rsid w:val="009136EB"/>
    <w:rsid w:val="00915708"/>
    <w:rsid w:val="00926D8D"/>
    <w:rsid w:val="00927088"/>
    <w:rsid w:val="0092733E"/>
    <w:rsid w:val="00932887"/>
    <w:rsid w:val="00934398"/>
    <w:rsid w:val="00934BAE"/>
    <w:rsid w:val="009355D2"/>
    <w:rsid w:val="009405F1"/>
    <w:rsid w:val="00941328"/>
    <w:rsid w:val="009415A3"/>
    <w:rsid w:val="009433E9"/>
    <w:rsid w:val="00945010"/>
    <w:rsid w:val="00945289"/>
    <w:rsid w:val="0094767C"/>
    <w:rsid w:val="0095065A"/>
    <w:rsid w:val="00950834"/>
    <w:rsid w:val="00951069"/>
    <w:rsid w:val="0095265C"/>
    <w:rsid w:val="00953639"/>
    <w:rsid w:val="0095383A"/>
    <w:rsid w:val="00953DB8"/>
    <w:rsid w:val="00954ECF"/>
    <w:rsid w:val="0095772A"/>
    <w:rsid w:val="009631D5"/>
    <w:rsid w:val="00966644"/>
    <w:rsid w:val="00967A28"/>
    <w:rsid w:val="009723F1"/>
    <w:rsid w:val="00973076"/>
    <w:rsid w:val="00973CBD"/>
    <w:rsid w:val="00977298"/>
    <w:rsid w:val="00981B41"/>
    <w:rsid w:val="00981E59"/>
    <w:rsid w:val="00986C22"/>
    <w:rsid w:val="009876E6"/>
    <w:rsid w:val="00990267"/>
    <w:rsid w:val="009910D5"/>
    <w:rsid w:val="009968F5"/>
    <w:rsid w:val="009A3E0C"/>
    <w:rsid w:val="009A6509"/>
    <w:rsid w:val="009A6ECA"/>
    <w:rsid w:val="009B57A2"/>
    <w:rsid w:val="009B7329"/>
    <w:rsid w:val="009C1698"/>
    <w:rsid w:val="009C2634"/>
    <w:rsid w:val="009C28B6"/>
    <w:rsid w:val="009C3E86"/>
    <w:rsid w:val="009C695F"/>
    <w:rsid w:val="009C6DF8"/>
    <w:rsid w:val="009D0287"/>
    <w:rsid w:val="009D1477"/>
    <w:rsid w:val="009D2FD4"/>
    <w:rsid w:val="009D678B"/>
    <w:rsid w:val="009D7717"/>
    <w:rsid w:val="009E2247"/>
    <w:rsid w:val="009E27D9"/>
    <w:rsid w:val="009E2AAF"/>
    <w:rsid w:val="009E7BB1"/>
    <w:rsid w:val="009F0C69"/>
    <w:rsid w:val="009F0F2D"/>
    <w:rsid w:val="009F30F7"/>
    <w:rsid w:val="009F4D55"/>
    <w:rsid w:val="009F6121"/>
    <w:rsid w:val="009F6512"/>
    <w:rsid w:val="00A05D8A"/>
    <w:rsid w:val="00A0678B"/>
    <w:rsid w:val="00A11154"/>
    <w:rsid w:val="00A13D8B"/>
    <w:rsid w:val="00A16518"/>
    <w:rsid w:val="00A16CF4"/>
    <w:rsid w:val="00A175D1"/>
    <w:rsid w:val="00A178F1"/>
    <w:rsid w:val="00A207D9"/>
    <w:rsid w:val="00A212C5"/>
    <w:rsid w:val="00A2343D"/>
    <w:rsid w:val="00A277D2"/>
    <w:rsid w:val="00A30078"/>
    <w:rsid w:val="00A305C0"/>
    <w:rsid w:val="00A306AB"/>
    <w:rsid w:val="00A31EDC"/>
    <w:rsid w:val="00A32313"/>
    <w:rsid w:val="00A32C01"/>
    <w:rsid w:val="00A33133"/>
    <w:rsid w:val="00A35CDD"/>
    <w:rsid w:val="00A35F28"/>
    <w:rsid w:val="00A41CF8"/>
    <w:rsid w:val="00A41FAE"/>
    <w:rsid w:val="00A449A7"/>
    <w:rsid w:val="00A46385"/>
    <w:rsid w:val="00A46639"/>
    <w:rsid w:val="00A6109E"/>
    <w:rsid w:val="00A64A6D"/>
    <w:rsid w:val="00A66991"/>
    <w:rsid w:val="00A709FC"/>
    <w:rsid w:val="00A72B4A"/>
    <w:rsid w:val="00A72C7B"/>
    <w:rsid w:val="00A738C3"/>
    <w:rsid w:val="00A73AB0"/>
    <w:rsid w:val="00A74C28"/>
    <w:rsid w:val="00A75BFA"/>
    <w:rsid w:val="00A84A6B"/>
    <w:rsid w:val="00A961A7"/>
    <w:rsid w:val="00A970D7"/>
    <w:rsid w:val="00AA7255"/>
    <w:rsid w:val="00AB06E9"/>
    <w:rsid w:val="00AB2AE2"/>
    <w:rsid w:val="00AB3284"/>
    <w:rsid w:val="00AB342F"/>
    <w:rsid w:val="00AB371F"/>
    <w:rsid w:val="00AB3B5F"/>
    <w:rsid w:val="00AB4FA0"/>
    <w:rsid w:val="00AB6CFA"/>
    <w:rsid w:val="00AB7D08"/>
    <w:rsid w:val="00AC0459"/>
    <w:rsid w:val="00AC1D48"/>
    <w:rsid w:val="00AC28B3"/>
    <w:rsid w:val="00AC4380"/>
    <w:rsid w:val="00AC49F0"/>
    <w:rsid w:val="00AC5AEA"/>
    <w:rsid w:val="00AD5353"/>
    <w:rsid w:val="00AE0EDA"/>
    <w:rsid w:val="00AE1993"/>
    <w:rsid w:val="00AE36EF"/>
    <w:rsid w:val="00AE7644"/>
    <w:rsid w:val="00AE7A2A"/>
    <w:rsid w:val="00AF1224"/>
    <w:rsid w:val="00AF1D82"/>
    <w:rsid w:val="00AF26E7"/>
    <w:rsid w:val="00AF6044"/>
    <w:rsid w:val="00B03B3E"/>
    <w:rsid w:val="00B0444C"/>
    <w:rsid w:val="00B10424"/>
    <w:rsid w:val="00B12A12"/>
    <w:rsid w:val="00B17F41"/>
    <w:rsid w:val="00B201DD"/>
    <w:rsid w:val="00B209A7"/>
    <w:rsid w:val="00B22BE2"/>
    <w:rsid w:val="00B2350E"/>
    <w:rsid w:val="00B240D1"/>
    <w:rsid w:val="00B2560F"/>
    <w:rsid w:val="00B26C40"/>
    <w:rsid w:val="00B2718D"/>
    <w:rsid w:val="00B3328B"/>
    <w:rsid w:val="00B34215"/>
    <w:rsid w:val="00B36139"/>
    <w:rsid w:val="00B40B5D"/>
    <w:rsid w:val="00B416CF"/>
    <w:rsid w:val="00B4333B"/>
    <w:rsid w:val="00B43C3D"/>
    <w:rsid w:val="00B464F4"/>
    <w:rsid w:val="00B52F34"/>
    <w:rsid w:val="00B54E54"/>
    <w:rsid w:val="00B55189"/>
    <w:rsid w:val="00B57696"/>
    <w:rsid w:val="00B6479A"/>
    <w:rsid w:val="00B67490"/>
    <w:rsid w:val="00B702E4"/>
    <w:rsid w:val="00B725F3"/>
    <w:rsid w:val="00B72619"/>
    <w:rsid w:val="00B903A9"/>
    <w:rsid w:val="00B905CF"/>
    <w:rsid w:val="00B930CF"/>
    <w:rsid w:val="00B9425C"/>
    <w:rsid w:val="00B95A76"/>
    <w:rsid w:val="00B971D1"/>
    <w:rsid w:val="00BA0920"/>
    <w:rsid w:val="00BA15BC"/>
    <w:rsid w:val="00BA358B"/>
    <w:rsid w:val="00BA37BA"/>
    <w:rsid w:val="00BA468D"/>
    <w:rsid w:val="00BB08DA"/>
    <w:rsid w:val="00BB27AD"/>
    <w:rsid w:val="00BB33BB"/>
    <w:rsid w:val="00BB4290"/>
    <w:rsid w:val="00BC3176"/>
    <w:rsid w:val="00BC6EB6"/>
    <w:rsid w:val="00BD1257"/>
    <w:rsid w:val="00BD4E7D"/>
    <w:rsid w:val="00BD50E8"/>
    <w:rsid w:val="00BE2103"/>
    <w:rsid w:val="00BE4DB9"/>
    <w:rsid w:val="00BF057E"/>
    <w:rsid w:val="00BF22BA"/>
    <w:rsid w:val="00BF666F"/>
    <w:rsid w:val="00C007E3"/>
    <w:rsid w:val="00C0196D"/>
    <w:rsid w:val="00C0260F"/>
    <w:rsid w:val="00C131BB"/>
    <w:rsid w:val="00C1339F"/>
    <w:rsid w:val="00C1397A"/>
    <w:rsid w:val="00C142F4"/>
    <w:rsid w:val="00C1614E"/>
    <w:rsid w:val="00C20E1E"/>
    <w:rsid w:val="00C21367"/>
    <w:rsid w:val="00C2253D"/>
    <w:rsid w:val="00C25856"/>
    <w:rsid w:val="00C258C3"/>
    <w:rsid w:val="00C3271C"/>
    <w:rsid w:val="00C33362"/>
    <w:rsid w:val="00C33728"/>
    <w:rsid w:val="00C34CEC"/>
    <w:rsid w:val="00C41179"/>
    <w:rsid w:val="00C43C11"/>
    <w:rsid w:val="00C444E8"/>
    <w:rsid w:val="00C53483"/>
    <w:rsid w:val="00C539FF"/>
    <w:rsid w:val="00C547B6"/>
    <w:rsid w:val="00C57C84"/>
    <w:rsid w:val="00C668F7"/>
    <w:rsid w:val="00C709BB"/>
    <w:rsid w:val="00C71568"/>
    <w:rsid w:val="00C72459"/>
    <w:rsid w:val="00C73FCB"/>
    <w:rsid w:val="00C75403"/>
    <w:rsid w:val="00C75691"/>
    <w:rsid w:val="00C7798F"/>
    <w:rsid w:val="00C7799C"/>
    <w:rsid w:val="00C821A5"/>
    <w:rsid w:val="00C83070"/>
    <w:rsid w:val="00C850D6"/>
    <w:rsid w:val="00C85A86"/>
    <w:rsid w:val="00C870BA"/>
    <w:rsid w:val="00C87D98"/>
    <w:rsid w:val="00C911EC"/>
    <w:rsid w:val="00C91A64"/>
    <w:rsid w:val="00C91E97"/>
    <w:rsid w:val="00C9376E"/>
    <w:rsid w:val="00C94A1B"/>
    <w:rsid w:val="00CA0350"/>
    <w:rsid w:val="00CA1F0E"/>
    <w:rsid w:val="00CA4394"/>
    <w:rsid w:val="00CA596E"/>
    <w:rsid w:val="00CA74A3"/>
    <w:rsid w:val="00CA7981"/>
    <w:rsid w:val="00CB1930"/>
    <w:rsid w:val="00CB543E"/>
    <w:rsid w:val="00CC1ECE"/>
    <w:rsid w:val="00CC2F1E"/>
    <w:rsid w:val="00CC2FF4"/>
    <w:rsid w:val="00CC473C"/>
    <w:rsid w:val="00CC663E"/>
    <w:rsid w:val="00CC6AA8"/>
    <w:rsid w:val="00CD2278"/>
    <w:rsid w:val="00CD2BEC"/>
    <w:rsid w:val="00CD3F3C"/>
    <w:rsid w:val="00CD41DA"/>
    <w:rsid w:val="00CE1703"/>
    <w:rsid w:val="00CE31C9"/>
    <w:rsid w:val="00CE3249"/>
    <w:rsid w:val="00CE64D4"/>
    <w:rsid w:val="00CF1A30"/>
    <w:rsid w:val="00CF249A"/>
    <w:rsid w:val="00CF6789"/>
    <w:rsid w:val="00D04C31"/>
    <w:rsid w:val="00D04F24"/>
    <w:rsid w:val="00D07C3A"/>
    <w:rsid w:val="00D107C2"/>
    <w:rsid w:val="00D11B86"/>
    <w:rsid w:val="00D136AB"/>
    <w:rsid w:val="00D1387D"/>
    <w:rsid w:val="00D151BD"/>
    <w:rsid w:val="00D166C6"/>
    <w:rsid w:val="00D17AE0"/>
    <w:rsid w:val="00D2060F"/>
    <w:rsid w:val="00D21405"/>
    <w:rsid w:val="00D25A9F"/>
    <w:rsid w:val="00D26C02"/>
    <w:rsid w:val="00D26CF0"/>
    <w:rsid w:val="00D2720E"/>
    <w:rsid w:val="00D315D9"/>
    <w:rsid w:val="00D31D0C"/>
    <w:rsid w:val="00D348D6"/>
    <w:rsid w:val="00D36398"/>
    <w:rsid w:val="00D41A87"/>
    <w:rsid w:val="00D44C19"/>
    <w:rsid w:val="00D46BC1"/>
    <w:rsid w:val="00D51478"/>
    <w:rsid w:val="00D5275D"/>
    <w:rsid w:val="00D53C4E"/>
    <w:rsid w:val="00D53F49"/>
    <w:rsid w:val="00D555EB"/>
    <w:rsid w:val="00D572BF"/>
    <w:rsid w:val="00D57B1C"/>
    <w:rsid w:val="00D60396"/>
    <w:rsid w:val="00D60B41"/>
    <w:rsid w:val="00D628AF"/>
    <w:rsid w:val="00D6425C"/>
    <w:rsid w:val="00D6519F"/>
    <w:rsid w:val="00D66930"/>
    <w:rsid w:val="00D718B9"/>
    <w:rsid w:val="00D730D2"/>
    <w:rsid w:val="00D74D60"/>
    <w:rsid w:val="00D74E02"/>
    <w:rsid w:val="00D75812"/>
    <w:rsid w:val="00D80177"/>
    <w:rsid w:val="00D8310D"/>
    <w:rsid w:val="00D85189"/>
    <w:rsid w:val="00D87600"/>
    <w:rsid w:val="00D87F57"/>
    <w:rsid w:val="00D9408D"/>
    <w:rsid w:val="00D9603C"/>
    <w:rsid w:val="00DA08A8"/>
    <w:rsid w:val="00DA1AE2"/>
    <w:rsid w:val="00DA3743"/>
    <w:rsid w:val="00DA422F"/>
    <w:rsid w:val="00DA4D60"/>
    <w:rsid w:val="00DA7A29"/>
    <w:rsid w:val="00DB0A82"/>
    <w:rsid w:val="00DB1376"/>
    <w:rsid w:val="00DB2F79"/>
    <w:rsid w:val="00DB6C10"/>
    <w:rsid w:val="00DC2645"/>
    <w:rsid w:val="00DC2FA2"/>
    <w:rsid w:val="00DD0070"/>
    <w:rsid w:val="00DD2D99"/>
    <w:rsid w:val="00DE12B3"/>
    <w:rsid w:val="00DE235C"/>
    <w:rsid w:val="00DE61F5"/>
    <w:rsid w:val="00DE7A67"/>
    <w:rsid w:val="00DE7A94"/>
    <w:rsid w:val="00DF0E78"/>
    <w:rsid w:val="00DF25C0"/>
    <w:rsid w:val="00DF462B"/>
    <w:rsid w:val="00DF4E9E"/>
    <w:rsid w:val="00DF6E83"/>
    <w:rsid w:val="00E02AFA"/>
    <w:rsid w:val="00E02DCC"/>
    <w:rsid w:val="00E032CE"/>
    <w:rsid w:val="00E0475F"/>
    <w:rsid w:val="00E06300"/>
    <w:rsid w:val="00E072EB"/>
    <w:rsid w:val="00E125BA"/>
    <w:rsid w:val="00E1609A"/>
    <w:rsid w:val="00E1735E"/>
    <w:rsid w:val="00E233F0"/>
    <w:rsid w:val="00E25CA9"/>
    <w:rsid w:val="00E3355D"/>
    <w:rsid w:val="00E33CF9"/>
    <w:rsid w:val="00E37C46"/>
    <w:rsid w:val="00E402F2"/>
    <w:rsid w:val="00E40373"/>
    <w:rsid w:val="00E41399"/>
    <w:rsid w:val="00E43329"/>
    <w:rsid w:val="00E46E61"/>
    <w:rsid w:val="00E525A3"/>
    <w:rsid w:val="00E541EA"/>
    <w:rsid w:val="00E55818"/>
    <w:rsid w:val="00E565AE"/>
    <w:rsid w:val="00E64487"/>
    <w:rsid w:val="00E67245"/>
    <w:rsid w:val="00E773AA"/>
    <w:rsid w:val="00E77F11"/>
    <w:rsid w:val="00E85D4E"/>
    <w:rsid w:val="00E933C3"/>
    <w:rsid w:val="00E966AC"/>
    <w:rsid w:val="00E96C07"/>
    <w:rsid w:val="00EA3388"/>
    <w:rsid w:val="00EB4ED1"/>
    <w:rsid w:val="00EB54B2"/>
    <w:rsid w:val="00EB5E5E"/>
    <w:rsid w:val="00EB6DD4"/>
    <w:rsid w:val="00EC3376"/>
    <w:rsid w:val="00EC6638"/>
    <w:rsid w:val="00EC70B1"/>
    <w:rsid w:val="00ED426C"/>
    <w:rsid w:val="00ED4C9B"/>
    <w:rsid w:val="00ED4FD5"/>
    <w:rsid w:val="00ED623C"/>
    <w:rsid w:val="00ED7782"/>
    <w:rsid w:val="00EE1213"/>
    <w:rsid w:val="00EE2B73"/>
    <w:rsid w:val="00EE360B"/>
    <w:rsid w:val="00EE40AD"/>
    <w:rsid w:val="00EE5EB5"/>
    <w:rsid w:val="00EF0920"/>
    <w:rsid w:val="00EF403D"/>
    <w:rsid w:val="00EF6784"/>
    <w:rsid w:val="00F01182"/>
    <w:rsid w:val="00F028CE"/>
    <w:rsid w:val="00F0480F"/>
    <w:rsid w:val="00F059D1"/>
    <w:rsid w:val="00F06F57"/>
    <w:rsid w:val="00F12D22"/>
    <w:rsid w:val="00F13C54"/>
    <w:rsid w:val="00F16D96"/>
    <w:rsid w:val="00F2085D"/>
    <w:rsid w:val="00F22128"/>
    <w:rsid w:val="00F23092"/>
    <w:rsid w:val="00F233B6"/>
    <w:rsid w:val="00F24318"/>
    <w:rsid w:val="00F34373"/>
    <w:rsid w:val="00F34C28"/>
    <w:rsid w:val="00F367ED"/>
    <w:rsid w:val="00F40322"/>
    <w:rsid w:val="00F432EC"/>
    <w:rsid w:val="00F43981"/>
    <w:rsid w:val="00F45A45"/>
    <w:rsid w:val="00F4754E"/>
    <w:rsid w:val="00F52C16"/>
    <w:rsid w:val="00F530DD"/>
    <w:rsid w:val="00F609E6"/>
    <w:rsid w:val="00F64BD4"/>
    <w:rsid w:val="00F65E7D"/>
    <w:rsid w:val="00F67952"/>
    <w:rsid w:val="00F80746"/>
    <w:rsid w:val="00F81AC8"/>
    <w:rsid w:val="00F84E5F"/>
    <w:rsid w:val="00F9211B"/>
    <w:rsid w:val="00F94419"/>
    <w:rsid w:val="00F946F0"/>
    <w:rsid w:val="00F964ED"/>
    <w:rsid w:val="00F96A3B"/>
    <w:rsid w:val="00FA1AA3"/>
    <w:rsid w:val="00FA5114"/>
    <w:rsid w:val="00FA52D0"/>
    <w:rsid w:val="00FA59F3"/>
    <w:rsid w:val="00FA64DA"/>
    <w:rsid w:val="00FA79B8"/>
    <w:rsid w:val="00FB1B11"/>
    <w:rsid w:val="00FB4E0C"/>
    <w:rsid w:val="00FB79CA"/>
    <w:rsid w:val="00FC561F"/>
    <w:rsid w:val="00FC5CF3"/>
    <w:rsid w:val="00FC7827"/>
    <w:rsid w:val="00FD0507"/>
    <w:rsid w:val="00FD3953"/>
    <w:rsid w:val="00FD46C1"/>
    <w:rsid w:val="00FD638D"/>
    <w:rsid w:val="00FD6C7F"/>
    <w:rsid w:val="00FD7035"/>
    <w:rsid w:val="00FD7EB2"/>
    <w:rsid w:val="00FE18D6"/>
    <w:rsid w:val="00FE2F43"/>
    <w:rsid w:val="00FE6BDE"/>
    <w:rsid w:val="00FF0D6E"/>
    <w:rsid w:val="00FF0D8B"/>
    <w:rsid w:val="00FF1F7D"/>
    <w:rsid w:val="00FF28AC"/>
    <w:rsid w:val="00FF346B"/>
    <w:rsid w:val="00FF3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7C323BC-450D-4AE2-817E-78773706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tLeast"/>
      <w:jc w:val="both"/>
      <w:textAlignment w:val="baseline"/>
    </w:p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spacing w:before="120" w:after="120"/>
      <w:outlineLvl w:val="3"/>
    </w:pPr>
    <w:rPr>
      <w:rFonts w:ascii="Arial" w:hAnsi="Arial"/>
      <w:sz w:val="22"/>
      <w:u w:val="single"/>
    </w:rPr>
  </w:style>
  <w:style w:type="paragraph" w:styleId="Heading5">
    <w:name w:val="heading 5"/>
    <w:basedOn w:val="Normal"/>
    <w:next w:val="Normal"/>
    <w:qFormat/>
    <w:pPr>
      <w:keepNext/>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sz w:val="24"/>
      <w:szCs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paragraph" w:styleId="BodyText">
    <w:name w:val="Body Text"/>
    <w:basedOn w:val="Normal"/>
    <w:semiHidden/>
    <w:rPr>
      <w:rFonts w:ascii="Arial" w:hAnsi="Arial"/>
      <w:sz w:val="22"/>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semiHidden/>
    <w:pPr>
      <w:spacing w:before="120" w:after="120"/>
    </w:pPr>
    <w:rPr>
      <w:rFonts w:ascii="Arial" w:hAnsi="Arial"/>
      <w:b/>
      <w:sz w:val="22"/>
    </w:rPr>
  </w:style>
  <w:style w:type="character" w:styleId="Hyperlink">
    <w:name w:val="Hyperlink"/>
    <w:semiHidden/>
    <w:rPr>
      <w:color w:val="0000FF"/>
      <w:u w:val="single"/>
    </w:rPr>
  </w:style>
  <w:style w:type="paragraph" w:styleId="Revision">
    <w:name w:val="Revision"/>
    <w:hidden/>
    <w:semiHidden/>
  </w:style>
  <w:style w:type="table" w:styleId="TableGrid">
    <w:name w:val="Table Grid"/>
    <w:basedOn w:val="TableNormal"/>
    <w:uiPriority w:val="59"/>
    <w:rsid w:val="00430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8AC"/>
    <w:pPr>
      <w:ind w:left="720"/>
    </w:pPr>
  </w:style>
  <w:style w:type="character" w:styleId="CommentReference">
    <w:name w:val="annotation reference"/>
    <w:basedOn w:val="DefaultParagraphFont"/>
    <w:uiPriority w:val="99"/>
    <w:semiHidden/>
    <w:unhideWhenUsed/>
    <w:rsid w:val="00CC1ECE"/>
    <w:rPr>
      <w:sz w:val="16"/>
      <w:szCs w:val="16"/>
    </w:rPr>
  </w:style>
  <w:style w:type="paragraph" w:styleId="CommentText">
    <w:name w:val="annotation text"/>
    <w:basedOn w:val="Normal"/>
    <w:link w:val="CommentTextChar"/>
    <w:uiPriority w:val="99"/>
    <w:semiHidden/>
    <w:unhideWhenUsed/>
    <w:rsid w:val="00CC1ECE"/>
    <w:pPr>
      <w:spacing w:line="240" w:lineRule="auto"/>
    </w:pPr>
  </w:style>
  <w:style w:type="character" w:customStyle="1" w:styleId="CommentTextChar">
    <w:name w:val="Comment Text Char"/>
    <w:basedOn w:val="DefaultParagraphFont"/>
    <w:link w:val="CommentText"/>
    <w:uiPriority w:val="99"/>
    <w:semiHidden/>
    <w:rsid w:val="00CC1ECE"/>
  </w:style>
  <w:style w:type="paragraph" w:styleId="CommentSubject">
    <w:name w:val="annotation subject"/>
    <w:basedOn w:val="CommentText"/>
    <w:next w:val="CommentText"/>
    <w:link w:val="CommentSubjectChar"/>
    <w:uiPriority w:val="99"/>
    <w:semiHidden/>
    <w:unhideWhenUsed/>
    <w:rsid w:val="00CC1ECE"/>
    <w:rPr>
      <w:b/>
      <w:bCs/>
    </w:rPr>
  </w:style>
  <w:style w:type="character" w:customStyle="1" w:styleId="CommentSubjectChar">
    <w:name w:val="Comment Subject Char"/>
    <w:basedOn w:val="CommentTextChar"/>
    <w:link w:val="CommentSubject"/>
    <w:uiPriority w:val="99"/>
    <w:semiHidden/>
    <w:rsid w:val="00CC1ECE"/>
    <w:rPr>
      <w:b/>
      <w:bCs/>
    </w:rPr>
  </w:style>
  <w:style w:type="paragraph" w:customStyle="1" w:styleId="Default">
    <w:name w:val="Default"/>
    <w:rsid w:val="00560F97"/>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2F3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46925">
      <w:bodyDiv w:val="1"/>
      <w:marLeft w:val="0"/>
      <w:marRight w:val="0"/>
      <w:marTop w:val="0"/>
      <w:marBottom w:val="0"/>
      <w:divBdr>
        <w:top w:val="none" w:sz="0" w:space="0" w:color="auto"/>
        <w:left w:val="none" w:sz="0" w:space="0" w:color="auto"/>
        <w:bottom w:val="none" w:sz="0" w:space="0" w:color="auto"/>
        <w:right w:val="none" w:sz="0" w:space="0" w:color="auto"/>
      </w:divBdr>
    </w:div>
    <w:div w:id="1622682619">
      <w:bodyDiv w:val="1"/>
      <w:marLeft w:val="0"/>
      <w:marRight w:val="0"/>
      <w:marTop w:val="0"/>
      <w:marBottom w:val="0"/>
      <w:divBdr>
        <w:top w:val="none" w:sz="0" w:space="0" w:color="auto"/>
        <w:left w:val="none" w:sz="0" w:space="0" w:color="auto"/>
        <w:bottom w:val="none" w:sz="0" w:space="0" w:color="auto"/>
        <w:right w:val="none" w:sz="0" w:space="0" w:color="auto"/>
      </w:divBdr>
    </w:div>
    <w:div w:id="1838959713">
      <w:bodyDiv w:val="1"/>
      <w:marLeft w:val="0"/>
      <w:marRight w:val="0"/>
      <w:marTop w:val="0"/>
      <w:marBottom w:val="0"/>
      <w:divBdr>
        <w:top w:val="none" w:sz="0" w:space="0" w:color="auto"/>
        <w:left w:val="none" w:sz="0" w:space="0" w:color="auto"/>
        <w:bottom w:val="none" w:sz="0" w:space="0" w:color="auto"/>
        <w:right w:val="none" w:sz="0" w:space="0" w:color="auto"/>
      </w:divBdr>
      <w:divsChild>
        <w:div w:id="962344912">
          <w:marLeft w:val="547"/>
          <w:marRight w:val="0"/>
          <w:marTop w:val="0"/>
          <w:marBottom w:val="0"/>
          <w:divBdr>
            <w:top w:val="none" w:sz="0" w:space="0" w:color="auto"/>
            <w:left w:val="none" w:sz="0" w:space="0" w:color="auto"/>
            <w:bottom w:val="none" w:sz="0" w:space="0" w:color="auto"/>
            <w:right w:val="none" w:sz="0" w:space="0" w:color="auto"/>
          </w:divBdr>
        </w:div>
        <w:div w:id="610556024">
          <w:marLeft w:val="547"/>
          <w:marRight w:val="0"/>
          <w:marTop w:val="0"/>
          <w:marBottom w:val="0"/>
          <w:divBdr>
            <w:top w:val="none" w:sz="0" w:space="0" w:color="auto"/>
            <w:left w:val="none" w:sz="0" w:space="0" w:color="auto"/>
            <w:bottom w:val="none" w:sz="0" w:space="0" w:color="auto"/>
            <w:right w:val="none" w:sz="0" w:space="0" w:color="auto"/>
          </w:divBdr>
        </w:div>
        <w:div w:id="917787835">
          <w:marLeft w:val="547"/>
          <w:marRight w:val="0"/>
          <w:marTop w:val="0"/>
          <w:marBottom w:val="0"/>
          <w:divBdr>
            <w:top w:val="none" w:sz="0" w:space="0" w:color="auto"/>
            <w:left w:val="none" w:sz="0" w:space="0" w:color="auto"/>
            <w:bottom w:val="none" w:sz="0" w:space="0" w:color="auto"/>
            <w:right w:val="none" w:sz="0" w:space="0" w:color="auto"/>
          </w:divBdr>
        </w:div>
        <w:div w:id="1886017358">
          <w:marLeft w:val="547"/>
          <w:marRight w:val="0"/>
          <w:marTop w:val="0"/>
          <w:marBottom w:val="0"/>
          <w:divBdr>
            <w:top w:val="none" w:sz="0" w:space="0" w:color="auto"/>
            <w:left w:val="none" w:sz="0" w:space="0" w:color="auto"/>
            <w:bottom w:val="none" w:sz="0" w:space="0" w:color="auto"/>
            <w:right w:val="none" w:sz="0" w:space="0" w:color="auto"/>
          </w:divBdr>
        </w:div>
      </w:divsChild>
    </w:div>
    <w:div w:id="1915620452">
      <w:bodyDiv w:val="1"/>
      <w:marLeft w:val="0"/>
      <w:marRight w:val="0"/>
      <w:marTop w:val="0"/>
      <w:marBottom w:val="0"/>
      <w:divBdr>
        <w:top w:val="none" w:sz="0" w:space="0" w:color="auto"/>
        <w:left w:val="none" w:sz="0" w:space="0" w:color="auto"/>
        <w:bottom w:val="none" w:sz="0" w:space="0" w:color="auto"/>
        <w:right w:val="none" w:sz="0" w:space="0" w:color="auto"/>
      </w:divBdr>
      <w:divsChild>
        <w:div w:id="950168446">
          <w:marLeft w:val="446"/>
          <w:marRight w:val="0"/>
          <w:marTop w:val="0"/>
          <w:marBottom w:val="0"/>
          <w:divBdr>
            <w:top w:val="none" w:sz="0" w:space="0" w:color="auto"/>
            <w:left w:val="none" w:sz="0" w:space="0" w:color="auto"/>
            <w:bottom w:val="none" w:sz="0" w:space="0" w:color="auto"/>
            <w:right w:val="none" w:sz="0" w:space="0" w:color="auto"/>
          </w:divBdr>
        </w:div>
      </w:divsChild>
    </w:div>
    <w:div w:id="2114395973">
      <w:bodyDiv w:val="1"/>
      <w:marLeft w:val="0"/>
      <w:marRight w:val="0"/>
      <w:marTop w:val="0"/>
      <w:marBottom w:val="0"/>
      <w:divBdr>
        <w:top w:val="none" w:sz="0" w:space="0" w:color="auto"/>
        <w:left w:val="none" w:sz="0" w:space="0" w:color="auto"/>
        <w:bottom w:val="none" w:sz="0" w:space="0" w:color="auto"/>
        <w:right w:val="none" w:sz="0" w:space="0" w:color="auto"/>
      </w:divBdr>
      <w:divsChild>
        <w:div w:id="1781335641">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52604-4F43-410B-ACEF-D136BB75E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3566</Words>
  <Characters>19716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Bournemouth and Poole College Senior Management Team (SMT)</vt:lpstr>
    </vt:vector>
  </TitlesOfParts>
  <Company>BPC</Company>
  <LinksUpToDate>false</LinksUpToDate>
  <CharactersWithSpaces>23236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Bournemouth and Poole College Senior Management Team (SMT)</dc:title>
  <dc:subject/>
  <dc:creator>BPC</dc:creator>
  <cp:keywords/>
  <cp:lastModifiedBy>Marianne Barnard</cp:lastModifiedBy>
  <cp:revision>14</cp:revision>
  <cp:lastPrinted>2017-07-20T09:57:00Z</cp:lastPrinted>
  <dcterms:created xsi:type="dcterms:W3CDTF">2019-01-28T11:00:00Z</dcterms:created>
  <dcterms:modified xsi:type="dcterms:W3CDTF">2019-01-31T11:57:00Z</dcterms:modified>
</cp:coreProperties>
</file>